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1F32D6" w:rsidRPr="001702BC">
        <w:rPr>
          <w:b/>
          <w:color w:val="0000FF"/>
          <w:sz w:val="24"/>
          <w:szCs w:val="24"/>
        </w:rPr>
        <w:t>19/08/2020</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1F32D6" w:rsidP="00665783">
            <w:pPr>
              <w:rPr>
                <w:b/>
                <w:bCs/>
                <w:sz w:val="24"/>
                <w:szCs w:val="24"/>
                <w:lang w:val="sq-AL"/>
              </w:rPr>
            </w:pPr>
            <w:r w:rsidRPr="001702BC">
              <w:rPr>
                <w:b/>
                <w:color w:val="0000FF"/>
                <w:sz w:val="24"/>
                <w:szCs w:val="24"/>
              </w:rPr>
              <w:t>RFQ 173/08 – 2020</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291014">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291014">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291014">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r w:rsidR="001F32D6" w:rsidRPr="00867858">
              <w:rPr>
                <w:b/>
                <w:color w:val="0000FF"/>
              </w:rPr>
              <w:t>Bulevardi Bill Klinton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45345E">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1F32D6">
              <w:rPr>
                <w:b/>
                <w:color w:val="0000FF"/>
              </w:rPr>
              <w:t>Adem Hajdini</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1F32D6">
              <w:rPr>
                <w:b/>
                <w:color w:val="0000FF"/>
              </w:rPr>
              <w:t>1266</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Email:</w:t>
            </w:r>
            <w:r w:rsidR="009F55C0" w:rsidRPr="00EB5FFD">
              <w:rPr>
                <w:sz w:val="22"/>
                <w:szCs w:val="22"/>
              </w:rPr>
              <w:t xml:space="preserve"> </w:t>
            </w:r>
            <w:r w:rsidR="001F32D6">
              <w:rPr>
                <w:b/>
                <w:color w:val="0000FF"/>
              </w:rPr>
              <w:t>adem.hajdini</w:t>
            </w:r>
            <w:r w:rsidR="001F32D6" w:rsidRPr="00867858">
              <w:rPr>
                <w:b/>
                <w:color w:val="0000FF"/>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1725B3" w:rsidP="00772573">
            <w:pPr>
              <w:overflowPunct/>
              <w:rPr>
                <w:sz w:val="22"/>
                <w:szCs w:val="22"/>
              </w:rPr>
            </w:pPr>
            <w:r w:rsidRPr="00EB5FFD">
              <w:rPr>
                <w:i/>
                <w:sz w:val="22"/>
                <w:szCs w:val="22"/>
                <w:highlight w:val="lightGray"/>
              </w:rPr>
              <w:fldChar w:fldCharType="begin"/>
            </w:r>
            <w:r w:rsidR="009F55C0" w:rsidRPr="00EB5FFD">
              <w:rPr>
                <w:i/>
                <w:sz w:val="22"/>
                <w:szCs w:val="22"/>
                <w:highlight w:val="lightGray"/>
              </w:rPr>
              <w:instrText xml:space="preserve"> MACROBUTTON  DoFieldClick "[insert CA web]" </w:instrText>
            </w:r>
            <w:r w:rsidRPr="00EB5FFD">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3" w:name="Check4"/>
            <w:r w:rsidR="00474563">
              <w:instrText xml:space="preserve"> FORMCHECKBOX </w:instrText>
            </w:r>
            <w:r w:rsidR="00291014">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4" w:name="Check5"/>
            <w:r>
              <w:instrText xml:space="preserve"> FORMCHECKBOX </w:instrText>
            </w:r>
            <w:r w:rsidR="00291014">
              <w:fldChar w:fldCharType="separate"/>
            </w:r>
            <w: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291014">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291014">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r w:rsidRPr="001F32D6">
              <w:rPr>
                <w:b/>
                <w:color w:val="0000C8"/>
                <w:sz w:val="24"/>
                <w:szCs w:val="24"/>
                <w:lang w:val="sq-AL"/>
              </w:rPr>
              <w:t>Supply with electrical material</w:t>
            </w:r>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291014">
              <w:rPr>
                <w:b/>
                <w:bCs/>
                <w:sz w:val="24"/>
                <w:szCs w:val="24"/>
              </w:rPr>
            </w:r>
            <w:r w:rsidR="00291014">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Pr>
                <w:b/>
                <w:bCs/>
                <w:sz w:val="24"/>
                <w:szCs w:val="24"/>
              </w:rPr>
              <w:fldChar w:fldCharType="begin">
                <w:ffData>
                  <w:name w:val="Check7"/>
                  <w:enabled/>
                  <w:calcOnExit w:val="0"/>
                  <w:checkBox>
                    <w:sizeAuto/>
                    <w:default w:val="1"/>
                  </w:checkBox>
                </w:ffData>
              </w:fldChar>
            </w:r>
            <w:bookmarkStart w:id="6" w:name="Check7"/>
            <w:r>
              <w:rPr>
                <w:b/>
                <w:bCs/>
                <w:sz w:val="24"/>
                <w:szCs w:val="24"/>
              </w:rPr>
              <w:instrText xml:space="preserve"> FORMCHECKBOX </w:instrText>
            </w:r>
            <w:r w:rsidR="00291014">
              <w:rPr>
                <w:b/>
                <w:bCs/>
                <w:sz w:val="24"/>
                <w:szCs w:val="24"/>
              </w:rPr>
            </w:r>
            <w:r w:rsidR="00291014">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Supplies</w:t>
            </w:r>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291014">
              <w:rPr>
                <w:b/>
                <w:bCs/>
                <w:sz w:val="24"/>
                <w:szCs w:val="24"/>
              </w:rPr>
            </w:r>
            <w:r w:rsidR="00291014">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83493" w:rsidRDefault="001F32D6" w:rsidP="00474563">
            <w:pPr>
              <w:rPr>
                <w:sz w:val="24"/>
                <w:szCs w:val="24"/>
              </w:rPr>
            </w:pPr>
            <w:r>
              <w:rPr>
                <w:sz w:val="24"/>
                <w:szCs w:val="24"/>
              </w:rPr>
              <w:lastRenderedPageBreak/>
              <w:fldChar w:fldCharType="begin">
                <w:ffData>
                  <w:name w:val="Check12"/>
                  <w:enabled/>
                  <w:calcOnExit w:val="0"/>
                  <w:checkBox>
                    <w:sizeAuto/>
                    <w:default w:val="1"/>
                  </w:checkBox>
                </w:ffData>
              </w:fldChar>
            </w:r>
            <w:bookmarkStart w:id="11" w:name="Check12"/>
            <w:r>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1"/>
            <w:r w:rsidR="00474563">
              <w:rPr>
                <w:sz w:val="24"/>
                <w:szCs w:val="24"/>
              </w:rPr>
              <w:t xml:space="preserve"> </w:t>
            </w:r>
            <w:r w:rsidR="00BF2E26" w:rsidRPr="00283493">
              <w:rPr>
                <w:sz w:val="24"/>
                <w:szCs w:val="24"/>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FE4BE4">
        <w:trPr>
          <w:trHeight w:val="1392"/>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B70ECD" w:rsidP="00FE4BE4">
            <w:pPr>
              <w:rPr>
                <w:sz w:val="24"/>
                <w:szCs w:val="24"/>
              </w:rPr>
            </w:pPr>
            <w:r w:rsidRPr="00B70ECD">
              <w:rPr>
                <w:b/>
                <w:color w:val="0000C8"/>
                <w:sz w:val="24"/>
                <w:szCs w:val="24"/>
                <w:lang w:val="sq-AL"/>
              </w:rPr>
              <w:t xml:space="preserve">KEDS </w:t>
            </w:r>
            <w:r w:rsidR="00FE4BE4">
              <w:rPr>
                <w:b/>
                <w:color w:val="0000C8"/>
                <w:sz w:val="24"/>
                <w:szCs w:val="24"/>
                <w:lang w:val="sq-AL"/>
              </w:rPr>
              <w:t xml:space="preserve">warehouse, </w:t>
            </w:r>
            <w:r w:rsidR="00FE4BE4" w:rsidRPr="00FE4BE4">
              <w:rPr>
                <w:b/>
                <w:color w:val="0000C8"/>
                <w:sz w:val="24"/>
                <w:szCs w:val="24"/>
                <w:lang w:val="sq-AL"/>
              </w:rPr>
              <w:t>other options will be considered</w:t>
            </w:r>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794"/>
              <w:gridCol w:w="494"/>
              <w:gridCol w:w="514"/>
            </w:tblGrid>
            <w:tr w:rsidR="00C42809" w:rsidRPr="00A66416" w:rsidTr="00350C23">
              <w:trPr>
                <w:trHeight w:val="351"/>
              </w:trPr>
              <w:tc>
                <w:tcPr>
                  <w:tcW w:w="556" w:type="dxa"/>
                  <w:vAlign w:val="center"/>
                </w:tcPr>
                <w:p w:rsidR="00C42809" w:rsidRPr="00A66416" w:rsidRDefault="00C42809" w:rsidP="00533027">
                  <w:pPr>
                    <w:rPr>
                      <w:b/>
                      <w:bCs/>
                    </w:rPr>
                  </w:pPr>
                  <w:r w:rsidRPr="00A66416">
                    <w:rPr>
                      <w:b/>
                      <w:bCs/>
                    </w:rPr>
                    <w:t>Yes</w:t>
                  </w:r>
                </w:p>
              </w:tc>
              <w:tc>
                <w:tcPr>
                  <w:tcW w:w="794"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291014">
                    <w:fldChar w:fldCharType="separate"/>
                  </w:r>
                  <w:r>
                    <w:fldChar w:fldCharType="end"/>
                  </w:r>
                  <w:bookmarkEnd w:id="16"/>
                </w:p>
              </w:tc>
              <w:tc>
                <w:tcPr>
                  <w:tcW w:w="494" w:type="dxa"/>
                  <w:vAlign w:val="center"/>
                </w:tcPr>
                <w:p w:rsidR="00C42809" w:rsidRPr="00A66416" w:rsidRDefault="00C42809" w:rsidP="00533027">
                  <w:pPr>
                    <w:rPr>
                      <w:b/>
                      <w:bCs/>
                    </w:rPr>
                  </w:pPr>
                  <w:r w:rsidRPr="00A66416">
                    <w:rPr>
                      <w:b/>
                      <w:bCs/>
                    </w:rPr>
                    <w:t>No</w:t>
                  </w:r>
                </w:p>
              </w:tc>
              <w:tc>
                <w:tcPr>
                  <w:tcW w:w="514" w:type="dxa"/>
                  <w:vAlign w:val="center"/>
                </w:tcPr>
                <w:p w:rsidR="00C42809" w:rsidRPr="00A66416" w:rsidRDefault="001F32D6" w:rsidP="00533027">
                  <w:r>
                    <w:fldChar w:fldCharType="begin">
                      <w:ffData>
                        <w:name w:val="Check20"/>
                        <w:enabled/>
                        <w:calcOnExit w:val="0"/>
                        <w:checkBox>
                          <w:sizeAuto/>
                          <w:default w:val="1"/>
                        </w:checkBox>
                      </w:ffData>
                    </w:fldChar>
                  </w:r>
                  <w:bookmarkStart w:id="17" w:name="Check20"/>
                  <w:r>
                    <w:instrText xml:space="preserve"> FORMCHECKBOX </w:instrText>
                  </w:r>
                  <w:r w:rsidR="00291014">
                    <w:fldChar w:fldCharType="separate"/>
                  </w:r>
                  <w:r>
                    <w:fldChar w:fldCharType="end"/>
                  </w:r>
                  <w:bookmarkEnd w:id="17"/>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8" w:name="Check21"/>
                  <w:r w:rsidR="00474563">
                    <w:rPr>
                      <w:lang w:val="sq-AL"/>
                    </w:rPr>
                    <w:instrText xml:space="preserve"> FORMCHECKBOX </w:instrText>
                  </w:r>
                  <w:r w:rsidR="00291014">
                    <w:rPr>
                      <w:lang w:val="sq-AL"/>
                    </w:rPr>
                  </w:r>
                  <w:r w:rsidR="00291014">
                    <w:rPr>
                      <w:lang w:val="sq-AL"/>
                    </w:rPr>
                    <w:fldChar w:fldCharType="separate"/>
                  </w:r>
                  <w:r>
                    <w:rPr>
                      <w:lang w:val="sq-AL"/>
                    </w:rPr>
                    <w:fldChar w:fldCharType="end"/>
                  </w:r>
                  <w:bookmarkEnd w:id="18"/>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19" w:name="Check22"/>
                  <w:r w:rsidR="00474563">
                    <w:rPr>
                      <w:lang w:val="sq-AL"/>
                    </w:rPr>
                    <w:instrText xml:space="preserve"> FORMCHECKBOX </w:instrText>
                  </w:r>
                  <w:r w:rsidR="00291014">
                    <w:rPr>
                      <w:lang w:val="sq-AL"/>
                    </w:rPr>
                  </w:r>
                  <w:r w:rsidR="00291014">
                    <w:rPr>
                      <w:lang w:val="sq-AL"/>
                    </w:rPr>
                    <w:fldChar w:fldCharType="separate"/>
                  </w:r>
                  <w:r>
                    <w:rPr>
                      <w:lang w:val="sq-AL"/>
                    </w:rPr>
                    <w:fldChar w:fldCharType="end"/>
                  </w:r>
                  <w:bookmarkEnd w:id="19"/>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0" w:name="Check23"/>
                  <w:r w:rsidR="00474563">
                    <w:rPr>
                      <w:lang w:val="sq-AL"/>
                    </w:rPr>
                    <w:instrText xml:space="preserve"> FORMCHECKBOX </w:instrText>
                  </w:r>
                  <w:r w:rsidR="00291014">
                    <w:rPr>
                      <w:lang w:val="sq-AL"/>
                    </w:rPr>
                  </w:r>
                  <w:r w:rsidR="00291014">
                    <w:rPr>
                      <w:lang w:val="sq-AL"/>
                    </w:rPr>
                    <w:fldChar w:fldCharType="separate"/>
                  </w:r>
                  <w:r>
                    <w:rPr>
                      <w:lang w:val="sq-AL"/>
                    </w:rPr>
                    <w:fldChar w:fldCharType="end"/>
                  </w:r>
                  <w:bookmarkEnd w:id="20"/>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Pr>
                <w:bCs/>
                <w:sz w:val="24"/>
                <w:szCs w:val="24"/>
              </w:rPr>
              <w:t xml:space="preserve"> </w:t>
            </w:r>
            <w:r w:rsidR="00474563">
              <w:rPr>
                <w:bCs/>
                <w:sz w:val="24"/>
                <w:szCs w:val="24"/>
              </w:rPr>
              <w:t xml:space="preserve"> </w:t>
            </w:r>
            <w:r w:rsidR="00474563">
              <w:rPr>
                <w:bCs/>
                <w:sz w:val="24"/>
                <w:szCs w:val="24"/>
              </w:rPr>
              <w:tab/>
            </w:r>
            <w:bookmarkStart w:id="21" w:name="Check24"/>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291014">
              <w:rPr>
                <w:bCs/>
                <w:sz w:val="24"/>
                <w:szCs w:val="24"/>
              </w:rPr>
            </w:r>
            <w:r w:rsidR="00291014">
              <w:rPr>
                <w:bCs/>
                <w:sz w:val="24"/>
                <w:szCs w:val="24"/>
              </w:rPr>
              <w:fldChar w:fldCharType="separate"/>
            </w:r>
            <w:r w:rsidR="001725B3">
              <w:rPr>
                <w:bCs/>
                <w:sz w:val="24"/>
                <w:szCs w:val="24"/>
              </w:rPr>
              <w:fldChar w:fldCharType="end"/>
            </w:r>
            <w:bookmarkEnd w:id="21"/>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443A34">
            <w:pPr>
              <w:rPr>
                <w:b/>
                <w:bCs/>
                <w:sz w:val="24"/>
                <w:szCs w:val="24"/>
              </w:rPr>
            </w:pPr>
          </w:p>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1F32D6" w:rsidP="001F32D6">
            <w:pPr>
              <w:rPr>
                <w:sz w:val="24"/>
                <w:szCs w:val="24"/>
              </w:rPr>
            </w:pPr>
            <w:r w:rsidRPr="001F32D6">
              <w:rPr>
                <w:b/>
                <w:color w:val="0000C8"/>
                <w:sz w:val="24"/>
                <w:szCs w:val="24"/>
                <w:lang w:val="sq-AL"/>
              </w:rPr>
              <w:t>Supply with electrical material</w:t>
            </w:r>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1F32D6">
            <w:pPr>
              <w:rPr>
                <w:sz w:val="24"/>
                <w:szCs w:val="24"/>
              </w:rPr>
            </w:pPr>
            <w:r w:rsidRPr="001702BC">
              <w:rPr>
                <w:b/>
                <w:color w:val="0000C8"/>
                <w:sz w:val="24"/>
                <w:szCs w:val="24"/>
              </w:rPr>
              <w:t>31681410-0</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BB2A9A" w:rsidTr="00772573">
              <w:trPr>
                <w:trHeight w:val="351"/>
              </w:trPr>
              <w:tc>
                <w:tcPr>
                  <w:tcW w:w="556" w:type="dxa"/>
                  <w:vAlign w:val="center"/>
                </w:tcPr>
                <w:p w:rsidR="00E3021D" w:rsidRPr="00BB2A9A" w:rsidRDefault="00E3021D" w:rsidP="00E3021D">
                  <w:pPr>
                    <w:rPr>
                      <w:b/>
                      <w:bCs/>
                    </w:rPr>
                  </w:pPr>
                  <w:r w:rsidRPr="00BB2A9A">
                    <w:rPr>
                      <w:b/>
                      <w:bCs/>
                    </w:rPr>
                    <w:t>Yes</w:t>
                  </w:r>
                </w:p>
              </w:tc>
              <w:tc>
                <w:tcPr>
                  <w:tcW w:w="794"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291014">
                    <w:fldChar w:fldCharType="separate"/>
                  </w:r>
                  <w:r>
                    <w:fldChar w:fldCharType="end"/>
                  </w:r>
                  <w:bookmarkEnd w:id="22"/>
                </w:p>
              </w:tc>
              <w:tc>
                <w:tcPr>
                  <w:tcW w:w="494" w:type="dxa"/>
                  <w:vAlign w:val="center"/>
                </w:tcPr>
                <w:p w:rsidR="00E3021D" w:rsidRPr="00BB2A9A" w:rsidRDefault="00E3021D" w:rsidP="00E3021D">
                  <w:pPr>
                    <w:rPr>
                      <w:b/>
                      <w:bCs/>
                    </w:rPr>
                  </w:pPr>
                  <w:r w:rsidRPr="00BB2A9A">
                    <w:rPr>
                      <w:b/>
                      <w:bCs/>
                    </w:rPr>
                    <w:t>No</w:t>
                  </w:r>
                </w:p>
              </w:tc>
              <w:tc>
                <w:tcPr>
                  <w:tcW w:w="514" w:type="dxa"/>
                  <w:vAlign w:val="center"/>
                </w:tcPr>
                <w:p w:rsidR="00E3021D" w:rsidRPr="00BB2A9A" w:rsidRDefault="001F32D6" w:rsidP="00E3021D">
                  <w:r>
                    <w:fldChar w:fldCharType="begin">
                      <w:ffData>
                        <w:name w:val="Check26"/>
                        <w:enabled/>
                        <w:calcOnExit w:val="0"/>
                        <w:checkBox>
                          <w:sizeAuto/>
                          <w:default w:val="1"/>
                        </w:checkBox>
                      </w:ffData>
                    </w:fldChar>
                  </w:r>
                  <w:bookmarkStart w:id="23" w:name="Check26"/>
                  <w:r>
                    <w:instrText xml:space="preserve"> FORMCHECKBOX </w:instrText>
                  </w:r>
                  <w:r w:rsidR="00291014">
                    <w:fldChar w:fldCharType="separate"/>
                  </w:r>
                  <w:r>
                    <w:fldChar w:fldCharType="end"/>
                  </w:r>
                  <w:bookmarkEnd w:id="23"/>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983E5A" w:rsidRPr="00BB2A9A" w:rsidTr="00772573">
              <w:trPr>
                <w:trHeight w:val="351"/>
              </w:trPr>
              <w:tc>
                <w:tcPr>
                  <w:tcW w:w="556" w:type="dxa"/>
                  <w:vAlign w:val="center"/>
                </w:tcPr>
                <w:p w:rsidR="00983E5A" w:rsidRPr="00BB2A9A" w:rsidRDefault="00983E5A" w:rsidP="00983E5A">
                  <w:pPr>
                    <w:rPr>
                      <w:b/>
                      <w:bCs/>
                    </w:rPr>
                  </w:pPr>
                  <w:r w:rsidRPr="00BB2A9A">
                    <w:rPr>
                      <w:b/>
                      <w:bCs/>
                    </w:rPr>
                    <w:t>Yes</w:t>
                  </w:r>
                </w:p>
              </w:tc>
              <w:tc>
                <w:tcPr>
                  <w:tcW w:w="794" w:type="dxa"/>
                  <w:vAlign w:val="center"/>
                </w:tcPr>
                <w:p w:rsidR="00983E5A" w:rsidRPr="00BB2A9A" w:rsidRDefault="001F32D6" w:rsidP="00983E5A">
                  <w:r>
                    <w:fldChar w:fldCharType="begin">
                      <w:ffData>
                        <w:name w:val="Check27"/>
                        <w:enabled/>
                        <w:calcOnExit w:val="0"/>
                        <w:checkBox>
                          <w:sizeAuto/>
                          <w:default w:val="1"/>
                        </w:checkBox>
                      </w:ffData>
                    </w:fldChar>
                  </w:r>
                  <w:bookmarkStart w:id="24" w:name="Check27"/>
                  <w:r>
                    <w:instrText xml:space="preserve"> FORMCHECKBOX </w:instrText>
                  </w:r>
                  <w:r w:rsidR="00291014">
                    <w:fldChar w:fldCharType="separate"/>
                  </w:r>
                  <w:r>
                    <w:fldChar w:fldCharType="end"/>
                  </w:r>
                  <w:bookmarkEnd w:id="24"/>
                </w:p>
              </w:tc>
              <w:tc>
                <w:tcPr>
                  <w:tcW w:w="494" w:type="dxa"/>
                  <w:vAlign w:val="center"/>
                </w:tcPr>
                <w:p w:rsidR="00983E5A" w:rsidRPr="00BB2A9A" w:rsidRDefault="00983E5A" w:rsidP="00983E5A">
                  <w:pPr>
                    <w:rPr>
                      <w:b/>
                      <w:bCs/>
                    </w:rPr>
                  </w:pPr>
                  <w:r w:rsidRPr="00BB2A9A">
                    <w:rPr>
                      <w:b/>
                      <w:bCs/>
                    </w:rPr>
                    <w:t>No</w:t>
                  </w:r>
                </w:p>
              </w:tc>
              <w:tc>
                <w:tcPr>
                  <w:tcW w:w="514" w:type="dxa"/>
                  <w:vAlign w:val="center"/>
                </w:tcPr>
                <w:p w:rsidR="00983E5A" w:rsidRPr="00BB2A9A" w:rsidRDefault="001725B3" w:rsidP="00983E5A">
                  <w:r>
                    <w:fldChar w:fldCharType="begin">
                      <w:ffData>
                        <w:name w:val="Check28"/>
                        <w:enabled/>
                        <w:calcOnExit w:val="0"/>
                        <w:checkBox>
                          <w:sizeAuto/>
                          <w:default w:val="0"/>
                        </w:checkBox>
                      </w:ffData>
                    </w:fldChar>
                  </w:r>
                  <w:bookmarkStart w:id="25" w:name="Check28"/>
                  <w:r w:rsidR="00474563">
                    <w:instrText xml:space="preserve"> FORMCHECKBOX </w:instrText>
                  </w:r>
                  <w:r w:rsidR="00291014">
                    <w:fldChar w:fldCharType="separate"/>
                  </w:r>
                  <w: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291014">
              <w:rPr>
                <w:sz w:val="24"/>
                <w:szCs w:val="24"/>
              </w:rPr>
            </w:r>
            <w:r w:rsidR="00291014">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D43091">
              <w:rPr>
                <w:sz w:val="24"/>
                <w:szCs w:val="24"/>
              </w:rPr>
              <w:fldChar w:fldCharType="begin">
                <w:ffData>
                  <w:name w:val="Check31"/>
                  <w:enabled/>
                  <w:calcOnExit w:val="0"/>
                  <w:checkBox>
                    <w:sizeAuto/>
                    <w:default w:val="1"/>
                  </w:checkBox>
                </w:ffData>
              </w:fldChar>
            </w:r>
            <w:bookmarkStart w:id="27" w:name="Check31"/>
            <w:r w:rsidR="00D43091">
              <w:rPr>
                <w:sz w:val="24"/>
                <w:szCs w:val="24"/>
              </w:rPr>
              <w:instrText xml:space="preserve"> FORMCHECKBOX </w:instrText>
            </w:r>
            <w:r w:rsidR="00291014">
              <w:rPr>
                <w:sz w:val="24"/>
                <w:szCs w:val="24"/>
              </w:rPr>
            </w:r>
            <w:r w:rsidR="00291014">
              <w:rPr>
                <w:sz w:val="24"/>
                <w:szCs w:val="24"/>
              </w:rPr>
              <w:fldChar w:fldCharType="separate"/>
            </w:r>
            <w:r w:rsidR="00D43091">
              <w:rPr>
                <w:sz w:val="24"/>
                <w:szCs w:val="24"/>
              </w:rPr>
              <w:fldChar w:fldCharType="end"/>
            </w:r>
            <w:bookmarkEnd w:id="27"/>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617AD7">
        <w:trPr>
          <w:trHeight w:val="2896"/>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lastRenderedPageBreak/>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7101"/>
            </w:tblGrid>
            <w:tr w:rsidR="002C5CFD" w:rsidRPr="00283493" w:rsidTr="00237F05">
              <w:trPr>
                <w:trHeight w:val="699"/>
                <w:jc w:val="center"/>
              </w:trPr>
              <w:tc>
                <w:tcPr>
                  <w:tcW w:w="1113" w:type="dxa"/>
                </w:tcPr>
                <w:p w:rsidR="002C5CFD" w:rsidRPr="00283493" w:rsidRDefault="002C5CFD" w:rsidP="00772573">
                  <w:pPr>
                    <w:jc w:val="center"/>
                    <w:rPr>
                      <w:sz w:val="24"/>
                      <w:szCs w:val="24"/>
                    </w:rPr>
                  </w:pPr>
                  <w:r w:rsidRPr="00283493">
                    <w:rPr>
                      <w:sz w:val="24"/>
                      <w:szCs w:val="24"/>
                    </w:rPr>
                    <w:t>Lot no</w:t>
                  </w:r>
                </w:p>
              </w:tc>
              <w:tc>
                <w:tcPr>
                  <w:tcW w:w="7101" w:type="dxa"/>
                </w:tcPr>
                <w:p w:rsidR="002C5CFD" w:rsidRPr="00283493" w:rsidRDefault="002C5CFD" w:rsidP="00772573">
                  <w:pPr>
                    <w:jc w:val="center"/>
                    <w:rPr>
                      <w:sz w:val="24"/>
                      <w:szCs w:val="24"/>
                    </w:rPr>
                  </w:pPr>
                  <w:r w:rsidRPr="00283493">
                    <w:rPr>
                      <w:sz w:val="24"/>
                      <w:szCs w:val="24"/>
                    </w:rPr>
                    <w:t>Short description</w:t>
                  </w:r>
                </w:p>
              </w:tc>
            </w:tr>
            <w:tr w:rsidR="001F32D6" w:rsidRPr="00283493" w:rsidTr="00237F05">
              <w:trPr>
                <w:trHeight w:val="399"/>
                <w:jc w:val="center"/>
              </w:trPr>
              <w:tc>
                <w:tcPr>
                  <w:tcW w:w="1113" w:type="dxa"/>
                </w:tcPr>
                <w:p w:rsidR="001F32D6" w:rsidRPr="00E83EA6" w:rsidRDefault="001F32D6" w:rsidP="001F32D6">
                  <w:pPr>
                    <w:overflowPunct/>
                    <w:rPr>
                      <w:sz w:val="24"/>
                      <w:szCs w:val="24"/>
                    </w:rPr>
                  </w:pPr>
                  <w:r>
                    <w:rPr>
                      <w:sz w:val="24"/>
                      <w:szCs w:val="24"/>
                    </w:rPr>
                    <w:t>LOT 1</w:t>
                  </w:r>
                </w:p>
              </w:tc>
              <w:tc>
                <w:tcPr>
                  <w:tcW w:w="7101" w:type="dxa"/>
                </w:tcPr>
                <w:p w:rsidR="001F32D6" w:rsidRPr="00283493" w:rsidRDefault="001F32D6" w:rsidP="001F32D6">
                  <w:pPr>
                    <w:overflowPunct/>
                    <w:rPr>
                      <w:sz w:val="24"/>
                      <w:szCs w:val="24"/>
                    </w:rPr>
                  </w:pPr>
                  <w:r>
                    <w:rPr>
                      <w:sz w:val="24"/>
                      <w:szCs w:val="24"/>
                    </w:rPr>
                    <w:t>Supply with medium and low voltage cable</w:t>
                  </w:r>
                </w:p>
              </w:tc>
            </w:tr>
            <w:tr w:rsidR="001F32D6" w:rsidRPr="00283493" w:rsidTr="00237F05">
              <w:trPr>
                <w:trHeight w:val="399"/>
                <w:jc w:val="center"/>
              </w:trPr>
              <w:tc>
                <w:tcPr>
                  <w:tcW w:w="1113" w:type="dxa"/>
                </w:tcPr>
                <w:p w:rsidR="001F32D6" w:rsidRDefault="001F32D6" w:rsidP="001F32D6">
                  <w:pPr>
                    <w:overflowPunct/>
                    <w:rPr>
                      <w:sz w:val="24"/>
                      <w:szCs w:val="24"/>
                    </w:rPr>
                  </w:pPr>
                  <w:r>
                    <w:rPr>
                      <w:sz w:val="24"/>
                      <w:szCs w:val="24"/>
                    </w:rPr>
                    <w:t xml:space="preserve">LOT 2 </w:t>
                  </w:r>
                </w:p>
              </w:tc>
              <w:tc>
                <w:tcPr>
                  <w:tcW w:w="7101" w:type="dxa"/>
                </w:tcPr>
                <w:p w:rsidR="001F32D6" w:rsidRPr="00283493" w:rsidRDefault="001F32D6" w:rsidP="001F32D6">
                  <w:pPr>
                    <w:overflowPunct/>
                    <w:rPr>
                      <w:sz w:val="24"/>
                      <w:szCs w:val="24"/>
                    </w:rPr>
                  </w:pPr>
                  <w:r>
                    <w:rPr>
                      <w:sz w:val="24"/>
                      <w:szCs w:val="24"/>
                    </w:rPr>
                    <w:t>Supply with low voltage panel</w:t>
                  </w:r>
                </w:p>
              </w:tc>
            </w:tr>
            <w:tr w:rsidR="001F32D6" w:rsidRPr="00283493" w:rsidTr="00237F05">
              <w:trPr>
                <w:trHeight w:val="399"/>
                <w:jc w:val="center"/>
              </w:trPr>
              <w:tc>
                <w:tcPr>
                  <w:tcW w:w="1113" w:type="dxa"/>
                </w:tcPr>
                <w:p w:rsidR="001F32D6" w:rsidRDefault="001F32D6" w:rsidP="001F32D6">
                  <w:pPr>
                    <w:overflowPunct/>
                    <w:rPr>
                      <w:sz w:val="24"/>
                      <w:szCs w:val="24"/>
                    </w:rPr>
                  </w:pPr>
                  <w:r>
                    <w:rPr>
                      <w:sz w:val="24"/>
                      <w:szCs w:val="24"/>
                    </w:rPr>
                    <w:t>LOT 3</w:t>
                  </w:r>
                </w:p>
              </w:tc>
              <w:tc>
                <w:tcPr>
                  <w:tcW w:w="7101" w:type="dxa"/>
                </w:tcPr>
                <w:p w:rsidR="001F32D6" w:rsidRPr="00283493" w:rsidRDefault="001F32D6" w:rsidP="002F4957">
                  <w:pPr>
                    <w:overflowPunct/>
                    <w:rPr>
                      <w:sz w:val="24"/>
                      <w:szCs w:val="24"/>
                    </w:rPr>
                  </w:pPr>
                  <w:r>
                    <w:rPr>
                      <w:sz w:val="24"/>
                      <w:szCs w:val="24"/>
                    </w:rPr>
                    <w:t xml:space="preserve">Supply with medium voltage </w:t>
                  </w:r>
                  <w:r w:rsidR="002F4957">
                    <w:rPr>
                      <w:sz w:val="24"/>
                      <w:szCs w:val="24"/>
                    </w:rPr>
                    <w:t>switchgear</w:t>
                  </w:r>
                  <w:bookmarkStart w:id="28" w:name="_GoBack"/>
                  <w:bookmarkEnd w:id="28"/>
                </w:p>
              </w:tc>
            </w:tr>
            <w:tr w:rsidR="001F32D6" w:rsidRPr="00283493" w:rsidTr="00237F05">
              <w:trPr>
                <w:trHeight w:val="399"/>
                <w:jc w:val="center"/>
              </w:trPr>
              <w:tc>
                <w:tcPr>
                  <w:tcW w:w="1113" w:type="dxa"/>
                </w:tcPr>
                <w:p w:rsidR="001F32D6" w:rsidRDefault="001F32D6" w:rsidP="001F32D6">
                  <w:pPr>
                    <w:overflowPunct/>
                    <w:rPr>
                      <w:sz w:val="24"/>
                      <w:szCs w:val="24"/>
                    </w:rPr>
                  </w:pPr>
                  <w:r>
                    <w:rPr>
                      <w:sz w:val="24"/>
                      <w:szCs w:val="24"/>
                    </w:rPr>
                    <w:t>LOT 4</w:t>
                  </w:r>
                </w:p>
              </w:tc>
              <w:tc>
                <w:tcPr>
                  <w:tcW w:w="7101" w:type="dxa"/>
                </w:tcPr>
                <w:p w:rsidR="001F32D6" w:rsidRPr="00283493" w:rsidRDefault="00237F05" w:rsidP="00237F05">
                  <w:pPr>
                    <w:overflowPunct/>
                    <w:rPr>
                      <w:sz w:val="24"/>
                      <w:szCs w:val="24"/>
                    </w:rPr>
                  </w:pPr>
                  <w:r>
                    <w:rPr>
                      <w:sz w:val="24"/>
                      <w:szCs w:val="24"/>
                    </w:rPr>
                    <w:t>Supply with transformer 10(20)/0.4 kV</w:t>
                  </w:r>
                </w:p>
              </w:tc>
            </w:tr>
            <w:tr w:rsidR="001F32D6" w:rsidRPr="00283493" w:rsidTr="00237F05">
              <w:trPr>
                <w:trHeight w:val="399"/>
                <w:jc w:val="center"/>
              </w:trPr>
              <w:tc>
                <w:tcPr>
                  <w:tcW w:w="1113" w:type="dxa"/>
                </w:tcPr>
                <w:p w:rsidR="001F32D6" w:rsidRDefault="001F32D6" w:rsidP="001F32D6">
                  <w:pPr>
                    <w:overflowPunct/>
                    <w:rPr>
                      <w:sz w:val="24"/>
                      <w:szCs w:val="24"/>
                    </w:rPr>
                  </w:pPr>
                  <w:r>
                    <w:rPr>
                      <w:sz w:val="24"/>
                      <w:szCs w:val="24"/>
                    </w:rPr>
                    <w:t>LOT 5</w:t>
                  </w:r>
                </w:p>
              </w:tc>
              <w:tc>
                <w:tcPr>
                  <w:tcW w:w="7101" w:type="dxa"/>
                </w:tcPr>
                <w:p w:rsidR="001F32D6" w:rsidRPr="00283493" w:rsidRDefault="00237F05" w:rsidP="00237F05">
                  <w:pPr>
                    <w:overflowPunct/>
                    <w:rPr>
                      <w:sz w:val="24"/>
                      <w:szCs w:val="24"/>
                    </w:rPr>
                  </w:pPr>
                  <w:r>
                    <w:rPr>
                      <w:sz w:val="24"/>
                      <w:szCs w:val="24"/>
                    </w:rPr>
                    <w:t xml:space="preserve">Supply with medium voltage  joints and head of cable </w:t>
                  </w:r>
                </w:p>
              </w:tc>
            </w:tr>
          </w:tbl>
          <w:p w:rsidR="00E25B91" w:rsidRPr="00283493" w:rsidRDefault="00E25B91"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t xml:space="preserve">II.1.11) Estimated contract value: </w:t>
            </w:r>
            <w:r w:rsidR="005449A2" w:rsidRPr="00DD4940">
              <w:rPr>
                <w:b/>
                <w:color w:val="0000C8"/>
                <w:sz w:val="24"/>
                <w:szCs w:val="24"/>
              </w:rPr>
              <w:t xml:space="preserve">2,213,845.00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color w:val="0000C8"/>
                <w:sz w:val="24"/>
                <w:szCs w:val="24"/>
              </w:rPr>
            </w:pP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7101"/>
            </w:tblGrid>
            <w:tr w:rsidR="00FA6694" w:rsidRPr="00283493" w:rsidTr="00FA6694">
              <w:trPr>
                <w:trHeight w:val="287"/>
                <w:jc w:val="center"/>
              </w:trPr>
              <w:tc>
                <w:tcPr>
                  <w:tcW w:w="1113" w:type="dxa"/>
                </w:tcPr>
                <w:p w:rsidR="00FA6694" w:rsidRPr="00283493" w:rsidRDefault="00FA6694" w:rsidP="00FA6694">
                  <w:pPr>
                    <w:jc w:val="center"/>
                    <w:rPr>
                      <w:sz w:val="24"/>
                      <w:szCs w:val="24"/>
                    </w:rPr>
                  </w:pPr>
                  <w:r w:rsidRPr="00283493">
                    <w:rPr>
                      <w:sz w:val="24"/>
                      <w:szCs w:val="24"/>
                    </w:rPr>
                    <w:t>Lot no</w:t>
                  </w:r>
                </w:p>
              </w:tc>
              <w:tc>
                <w:tcPr>
                  <w:tcW w:w="7101" w:type="dxa"/>
                </w:tcPr>
                <w:p w:rsidR="00FA6694" w:rsidRPr="00283493" w:rsidRDefault="00510C62" w:rsidP="00FA6694">
                  <w:pPr>
                    <w:jc w:val="center"/>
                    <w:rPr>
                      <w:sz w:val="24"/>
                      <w:szCs w:val="24"/>
                    </w:rPr>
                  </w:pPr>
                  <w:r w:rsidRPr="00510C62">
                    <w:rPr>
                      <w:sz w:val="24"/>
                      <w:szCs w:val="24"/>
                    </w:rPr>
                    <w:t>Estimated</w:t>
                  </w:r>
                  <w:r>
                    <w:rPr>
                      <w:sz w:val="24"/>
                      <w:szCs w:val="24"/>
                    </w:rPr>
                    <w:t xml:space="preserve">  </w:t>
                  </w:r>
                  <w:r w:rsidR="00FA6694">
                    <w:rPr>
                      <w:sz w:val="24"/>
                      <w:szCs w:val="24"/>
                    </w:rPr>
                    <w:t>Lot bouget</w:t>
                  </w:r>
                </w:p>
              </w:tc>
            </w:tr>
            <w:tr w:rsidR="00FA6694" w:rsidRPr="00283493" w:rsidTr="00A60A78">
              <w:trPr>
                <w:trHeight w:val="399"/>
                <w:jc w:val="center"/>
              </w:trPr>
              <w:tc>
                <w:tcPr>
                  <w:tcW w:w="1113" w:type="dxa"/>
                </w:tcPr>
                <w:p w:rsidR="00FA6694" w:rsidRPr="00E83EA6" w:rsidRDefault="00FA6694" w:rsidP="00FA6694">
                  <w:pPr>
                    <w:overflowPunct/>
                    <w:rPr>
                      <w:sz w:val="24"/>
                      <w:szCs w:val="24"/>
                    </w:rPr>
                  </w:pPr>
                  <w:r>
                    <w:rPr>
                      <w:sz w:val="24"/>
                      <w:szCs w:val="24"/>
                    </w:rPr>
                    <w:t>LOT 1</w:t>
                  </w:r>
                </w:p>
              </w:tc>
              <w:tc>
                <w:tcPr>
                  <w:tcW w:w="7101" w:type="dxa"/>
                </w:tcPr>
                <w:p w:rsidR="00FA6694" w:rsidRPr="00283493" w:rsidRDefault="00FA6694" w:rsidP="00FA6694">
                  <w:pPr>
                    <w:overflowPunct/>
                    <w:rPr>
                      <w:sz w:val="24"/>
                      <w:szCs w:val="24"/>
                    </w:rPr>
                  </w:pPr>
                  <w:r>
                    <w:rPr>
                      <w:b/>
                      <w:color w:val="0000C8"/>
                      <w:sz w:val="24"/>
                      <w:szCs w:val="24"/>
                    </w:rPr>
                    <w:t>623,105</w:t>
                  </w:r>
                  <w:r w:rsidRPr="005D6C9F">
                    <w:rPr>
                      <w:b/>
                      <w:color w:val="0000C8"/>
                      <w:sz w:val="24"/>
                      <w:szCs w:val="24"/>
                    </w:rPr>
                    <w:t>.00 Euro</w:t>
                  </w:r>
                  <w:r>
                    <w:rPr>
                      <w:b/>
                      <w:color w:val="0000C8"/>
                      <w:sz w:val="24"/>
                      <w:szCs w:val="24"/>
                    </w:rPr>
                    <w:t xml:space="preserve"> without VAT</w:t>
                  </w:r>
                </w:p>
              </w:tc>
            </w:tr>
            <w:tr w:rsidR="00FA6694" w:rsidRPr="00283493" w:rsidTr="00A60A78">
              <w:trPr>
                <w:trHeight w:val="399"/>
                <w:jc w:val="center"/>
              </w:trPr>
              <w:tc>
                <w:tcPr>
                  <w:tcW w:w="1113" w:type="dxa"/>
                </w:tcPr>
                <w:p w:rsidR="00FA6694" w:rsidRDefault="00FA6694" w:rsidP="00FA6694">
                  <w:pPr>
                    <w:overflowPunct/>
                    <w:rPr>
                      <w:sz w:val="24"/>
                      <w:szCs w:val="24"/>
                    </w:rPr>
                  </w:pPr>
                  <w:r>
                    <w:rPr>
                      <w:sz w:val="24"/>
                      <w:szCs w:val="24"/>
                    </w:rPr>
                    <w:t xml:space="preserve">LOT 2 </w:t>
                  </w:r>
                </w:p>
              </w:tc>
              <w:tc>
                <w:tcPr>
                  <w:tcW w:w="7101" w:type="dxa"/>
                </w:tcPr>
                <w:p w:rsidR="00FA6694" w:rsidRPr="00283493" w:rsidRDefault="00FA6694" w:rsidP="00FA6694">
                  <w:pPr>
                    <w:overflowPunct/>
                    <w:rPr>
                      <w:sz w:val="24"/>
                      <w:szCs w:val="24"/>
                    </w:rPr>
                  </w:pPr>
                  <w:r>
                    <w:rPr>
                      <w:b/>
                      <w:color w:val="0000C8"/>
                      <w:sz w:val="24"/>
                      <w:szCs w:val="24"/>
                    </w:rPr>
                    <w:t>671,000</w:t>
                  </w:r>
                  <w:r w:rsidRPr="005D6C9F">
                    <w:rPr>
                      <w:b/>
                      <w:color w:val="0000C8"/>
                      <w:sz w:val="24"/>
                      <w:szCs w:val="24"/>
                    </w:rPr>
                    <w:t>.00 Euro</w:t>
                  </w:r>
                  <w:r>
                    <w:rPr>
                      <w:b/>
                      <w:color w:val="0000C8"/>
                      <w:sz w:val="24"/>
                      <w:szCs w:val="24"/>
                    </w:rPr>
                    <w:t xml:space="preserve"> without VAT</w:t>
                  </w:r>
                </w:p>
              </w:tc>
            </w:tr>
            <w:tr w:rsidR="00FA6694" w:rsidRPr="00283493" w:rsidTr="00A60A78">
              <w:trPr>
                <w:trHeight w:val="399"/>
                <w:jc w:val="center"/>
              </w:trPr>
              <w:tc>
                <w:tcPr>
                  <w:tcW w:w="1113" w:type="dxa"/>
                </w:tcPr>
                <w:p w:rsidR="00FA6694" w:rsidRDefault="00FA6694" w:rsidP="00FA6694">
                  <w:pPr>
                    <w:overflowPunct/>
                    <w:rPr>
                      <w:sz w:val="24"/>
                      <w:szCs w:val="24"/>
                    </w:rPr>
                  </w:pPr>
                  <w:r>
                    <w:rPr>
                      <w:sz w:val="24"/>
                      <w:szCs w:val="24"/>
                    </w:rPr>
                    <w:t>LOT 3</w:t>
                  </w:r>
                </w:p>
              </w:tc>
              <w:tc>
                <w:tcPr>
                  <w:tcW w:w="7101" w:type="dxa"/>
                </w:tcPr>
                <w:p w:rsidR="00FA6694" w:rsidRPr="00283493" w:rsidRDefault="005449A2" w:rsidP="00FA6694">
                  <w:pPr>
                    <w:overflowPunct/>
                    <w:rPr>
                      <w:sz w:val="24"/>
                      <w:szCs w:val="24"/>
                    </w:rPr>
                  </w:pPr>
                  <w:r>
                    <w:rPr>
                      <w:b/>
                      <w:color w:val="0000C8"/>
                      <w:sz w:val="24"/>
                      <w:szCs w:val="24"/>
                    </w:rPr>
                    <w:t>402,000</w:t>
                  </w:r>
                  <w:r w:rsidRPr="005D6C9F">
                    <w:rPr>
                      <w:b/>
                      <w:color w:val="0000C8"/>
                      <w:sz w:val="24"/>
                      <w:szCs w:val="24"/>
                    </w:rPr>
                    <w:t xml:space="preserve">.00 </w:t>
                  </w:r>
                  <w:r w:rsidR="00FA6694" w:rsidRPr="005D6C9F">
                    <w:rPr>
                      <w:b/>
                      <w:color w:val="0000C8"/>
                      <w:sz w:val="24"/>
                      <w:szCs w:val="24"/>
                    </w:rPr>
                    <w:t>Euro</w:t>
                  </w:r>
                  <w:r w:rsidR="00FA6694">
                    <w:rPr>
                      <w:b/>
                      <w:color w:val="0000C8"/>
                      <w:sz w:val="24"/>
                      <w:szCs w:val="24"/>
                    </w:rPr>
                    <w:t xml:space="preserve"> without VAT</w:t>
                  </w:r>
                </w:p>
              </w:tc>
            </w:tr>
            <w:tr w:rsidR="00FA6694" w:rsidRPr="00283493" w:rsidTr="00A60A78">
              <w:trPr>
                <w:trHeight w:val="399"/>
                <w:jc w:val="center"/>
              </w:trPr>
              <w:tc>
                <w:tcPr>
                  <w:tcW w:w="1113" w:type="dxa"/>
                </w:tcPr>
                <w:p w:rsidR="00FA6694" w:rsidRDefault="00FA6694" w:rsidP="00FA6694">
                  <w:pPr>
                    <w:overflowPunct/>
                    <w:rPr>
                      <w:sz w:val="24"/>
                      <w:szCs w:val="24"/>
                    </w:rPr>
                  </w:pPr>
                  <w:r>
                    <w:rPr>
                      <w:sz w:val="24"/>
                      <w:szCs w:val="24"/>
                    </w:rPr>
                    <w:t>LOT 4</w:t>
                  </w:r>
                </w:p>
              </w:tc>
              <w:tc>
                <w:tcPr>
                  <w:tcW w:w="7101" w:type="dxa"/>
                </w:tcPr>
                <w:p w:rsidR="00FA6694" w:rsidRPr="00283493" w:rsidRDefault="00FA6694" w:rsidP="00FA6694">
                  <w:pPr>
                    <w:overflowPunct/>
                    <w:rPr>
                      <w:sz w:val="24"/>
                      <w:szCs w:val="24"/>
                    </w:rPr>
                  </w:pPr>
                  <w:r>
                    <w:rPr>
                      <w:b/>
                      <w:color w:val="0000C8"/>
                      <w:sz w:val="24"/>
                      <w:szCs w:val="24"/>
                    </w:rPr>
                    <w:t>243,000</w:t>
                  </w:r>
                  <w:r w:rsidRPr="005D6C9F">
                    <w:rPr>
                      <w:b/>
                      <w:color w:val="0000C8"/>
                      <w:sz w:val="24"/>
                      <w:szCs w:val="24"/>
                    </w:rPr>
                    <w:t>.00 Euro</w:t>
                  </w:r>
                  <w:r>
                    <w:rPr>
                      <w:b/>
                      <w:color w:val="0000C8"/>
                      <w:sz w:val="24"/>
                      <w:szCs w:val="24"/>
                    </w:rPr>
                    <w:t xml:space="preserve"> without VAT</w:t>
                  </w:r>
                </w:p>
              </w:tc>
            </w:tr>
            <w:tr w:rsidR="00FA6694" w:rsidRPr="00283493" w:rsidTr="00A60A78">
              <w:trPr>
                <w:trHeight w:val="399"/>
                <w:jc w:val="center"/>
              </w:trPr>
              <w:tc>
                <w:tcPr>
                  <w:tcW w:w="1113" w:type="dxa"/>
                </w:tcPr>
                <w:p w:rsidR="00FA6694" w:rsidRDefault="00FA6694" w:rsidP="00FA6694">
                  <w:pPr>
                    <w:overflowPunct/>
                    <w:rPr>
                      <w:sz w:val="24"/>
                      <w:szCs w:val="24"/>
                    </w:rPr>
                  </w:pPr>
                  <w:r>
                    <w:rPr>
                      <w:sz w:val="24"/>
                      <w:szCs w:val="24"/>
                    </w:rPr>
                    <w:t>LOT 5</w:t>
                  </w:r>
                </w:p>
              </w:tc>
              <w:tc>
                <w:tcPr>
                  <w:tcW w:w="7101" w:type="dxa"/>
                </w:tcPr>
                <w:p w:rsidR="00FA6694" w:rsidRPr="00283493" w:rsidRDefault="00FA6694" w:rsidP="00FA6694">
                  <w:pPr>
                    <w:overflowPunct/>
                    <w:rPr>
                      <w:sz w:val="24"/>
                      <w:szCs w:val="24"/>
                    </w:rPr>
                  </w:pPr>
                  <w:r>
                    <w:rPr>
                      <w:b/>
                      <w:color w:val="0000C8"/>
                      <w:sz w:val="24"/>
                      <w:szCs w:val="24"/>
                    </w:rPr>
                    <w:t>231,000</w:t>
                  </w:r>
                  <w:r w:rsidRPr="005D6C9F">
                    <w:rPr>
                      <w:b/>
                      <w:color w:val="0000C8"/>
                      <w:sz w:val="24"/>
                      <w:szCs w:val="24"/>
                    </w:rPr>
                    <w:t>.00 Euro</w:t>
                  </w:r>
                  <w:r>
                    <w:rPr>
                      <w:b/>
                      <w:color w:val="0000C8"/>
                      <w:sz w:val="24"/>
                      <w:szCs w:val="24"/>
                    </w:rPr>
                    <w:t xml:space="preserve"> without VAT</w:t>
                  </w:r>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6A2214">
              <w:rPr>
                <w:b/>
                <w:color w:val="0000C8"/>
                <w:sz w:val="24"/>
                <w:szCs w:val="24"/>
                <w:lang w:val="sq-AL"/>
              </w:rPr>
              <w:t>According to technical specification and price list as attached</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r w:rsidRPr="006A2214">
              <w:rPr>
                <w:b/>
                <w:color w:val="0000C8"/>
                <w:sz w:val="24"/>
                <w:szCs w:val="24"/>
                <w:lang w:val="sq-AL"/>
              </w:rPr>
              <w:t>Form contract signed</w:t>
            </w:r>
            <w:r w:rsidR="004A39E6">
              <w:rPr>
                <w:b/>
                <w:color w:val="0000C8"/>
                <w:sz w:val="24"/>
                <w:szCs w:val="24"/>
                <w:lang w:val="sq-AL"/>
              </w:rPr>
              <w:t xml:space="preserve"> until </w:t>
            </w:r>
            <w:r w:rsidR="00B70ECD">
              <w:rPr>
                <w:b/>
                <w:color w:val="0000C8"/>
                <w:sz w:val="24"/>
                <w:szCs w:val="24"/>
                <w:lang w:val="sq-AL"/>
              </w:rPr>
              <w:t xml:space="preserve">last payment </w:t>
            </w:r>
            <w:r w:rsidR="004A39E6">
              <w:rPr>
                <w:b/>
                <w:color w:val="0000C8"/>
                <w:sz w:val="24"/>
                <w:szCs w:val="24"/>
                <w:lang w:val="sq-AL"/>
              </w:rPr>
              <w:t>material and CA</w:t>
            </w:r>
            <w:r w:rsidRPr="006A2214">
              <w:rPr>
                <w:b/>
                <w:color w:val="0000C8"/>
                <w:sz w:val="24"/>
                <w:szCs w:val="24"/>
                <w:lang w:val="sq-AL"/>
              </w:rPr>
              <w:t xml:space="preserve"> acceptance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9" w:name="Check32"/>
                  <w:r>
                    <w:instrText xml:space="preserve"> FORMCHECKBOX </w:instrText>
                  </w:r>
                  <w:r w:rsidR="00291014">
                    <w:fldChar w:fldCharType="separate"/>
                  </w:r>
                  <w: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291014">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FE4BE4">
              <w:rPr>
                <w:b/>
                <w:color w:val="0000C8"/>
                <w:sz w:val="24"/>
                <w:szCs w:val="24"/>
                <w:lang w:val="sq-AL"/>
              </w:rPr>
              <w:t>10</w:t>
            </w:r>
            <w:r w:rsidR="002003A1" w:rsidRPr="00FE4BE4">
              <w:rPr>
                <w:b/>
                <w:color w:val="0000C8"/>
                <w:sz w:val="24"/>
                <w:szCs w:val="24"/>
                <w:lang w:val="sq-AL"/>
              </w:rPr>
              <w:t xml:space="preserve"> % of contract value</w:t>
            </w:r>
            <w:r w:rsidRPr="00FE4BE4">
              <w:rPr>
                <w:b/>
                <w:color w:val="0000C8"/>
                <w:sz w:val="24"/>
                <w:szCs w:val="24"/>
                <w:lang w:val="sq-AL"/>
              </w:rPr>
              <w:t xml:space="preserve"> from singed date until 30 more than contract finish</w:t>
            </w:r>
            <w:r w:rsidR="002003A1" w:rsidRPr="00FE4BE4">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291014">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291014">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a. The economic operator must meet the eligibility requirements in accordance with Law no. 04 L-042, Article 65.</w:t>
            </w:r>
          </w:p>
          <w:p w:rsidR="002003A1" w:rsidRPr="00F650BF" w:rsidRDefault="002003A1" w:rsidP="002003A1">
            <w:pPr>
              <w:rPr>
                <w:i/>
                <w:sz w:val="24"/>
                <w:szCs w:val="24"/>
              </w:rPr>
            </w:pPr>
            <w:r w:rsidRPr="00F650BF">
              <w:rPr>
                <w:i/>
                <w:sz w:val="24"/>
                <w:szCs w:val="24"/>
              </w:rPr>
              <w:lastRenderedPageBreak/>
              <w:t>Documentary evidence required</w:t>
            </w:r>
          </w:p>
          <w:p w:rsidR="00FB142A" w:rsidRPr="00772573" w:rsidRDefault="00ED2FB4" w:rsidP="00FB142A">
            <w:pPr>
              <w:rPr>
                <w:b/>
                <w:bCs/>
                <w:sz w:val="24"/>
                <w:szCs w:val="24"/>
              </w:rPr>
            </w:pPr>
            <w:r w:rsidRPr="00ED2FB4">
              <w:rPr>
                <w:b/>
                <w:color w:val="0000C8"/>
                <w:sz w:val="22"/>
                <w:szCs w:val="22"/>
                <w:lang w:val="sq-AL"/>
              </w:rPr>
              <w:t>a. A written statement under oath, signed by the tenderer using the form set out in the tender dossier, Annex 2 (Original).</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lastRenderedPageBreak/>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1. Business registration certificate, registration as an economic operator in the professional, commercial and / or corporate register in your country of establishment.</w:t>
            </w:r>
          </w:p>
          <w:p w:rsidR="00ED2FB4" w:rsidRDefault="00ED2FB4" w:rsidP="00FB142A">
            <w:pPr>
              <w:rPr>
                <w:b/>
                <w:color w:val="0000C8"/>
                <w:sz w:val="22"/>
                <w:szCs w:val="22"/>
                <w:lang w:val="sq-AL"/>
              </w:rPr>
            </w:pPr>
            <w:r w:rsidRPr="00ED2FB4">
              <w:rPr>
                <w:b/>
                <w:color w:val="0000C8"/>
                <w:sz w:val="22"/>
                <w:szCs w:val="22"/>
                <w:lang w:val="sq-AL"/>
              </w:rPr>
              <w:t>2. VAT certificate, for local companies.</w:t>
            </w:r>
          </w:p>
          <w:p w:rsidR="00ED2FB4" w:rsidRPr="00772573" w:rsidRDefault="00ED2FB4" w:rsidP="00FB142A">
            <w:pPr>
              <w:rPr>
                <w:sz w:val="24"/>
                <w:szCs w:val="24"/>
              </w:rPr>
            </w:pPr>
            <w:r w:rsidRPr="00ED2FB4">
              <w:rPr>
                <w:b/>
                <w:color w:val="0000C8"/>
                <w:sz w:val="22"/>
                <w:szCs w:val="22"/>
                <w:lang w:val="sq-AL"/>
              </w:rPr>
              <w:t>3. EO must prove that it is a regular payer of electricity (last 6 months), for local companies.</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ED2FB4" w:rsidRPr="00ED2FB4" w:rsidRDefault="00ED2FB4" w:rsidP="00ED2FB4">
            <w:pPr>
              <w:rPr>
                <w:b/>
                <w:color w:val="0000C8"/>
                <w:sz w:val="22"/>
                <w:szCs w:val="22"/>
                <w:lang w:val="sq-AL"/>
              </w:rPr>
            </w:pPr>
            <w:r w:rsidRPr="00ED2FB4">
              <w:rPr>
                <w:b/>
                <w:color w:val="0000C8"/>
                <w:sz w:val="22"/>
                <w:szCs w:val="22"/>
                <w:lang w:val="sq-AL"/>
              </w:rPr>
              <w:t>2. VAT certificate (copy).</w:t>
            </w:r>
          </w:p>
          <w:p w:rsidR="00FB142A" w:rsidRPr="00772573" w:rsidRDefault="00ED2FB4" w:rsidP="00B70ECD">
            <w:pPr>
              <w:rPr>
                <w:b/>
                <w:bCs/>
                <w:sz w:val="24"/>
                <w:szCs w:val="24"/>
              </w:rPr>
            </w:pPr>
            <w:r w:rsidRPr="00ED2FB4">
              <w:rPr>
                <w:b/>
                <w:color w:val="0000C8"/>
                <w:sz w:val="22"/>
                <w:szCs w:val="22"/>
                <w:lang w:val="sq-AL"/>
              </w:rPr>
              <w:t>3. To prove with an invoice or final report that it is not in obligations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not required for foreign companies</w:t>
            </w:r>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D2FB4" w:rsidRPr="00ED2FB4" w:rsidRDefault="00BE62DD" w:rsidP="00ED2FB4">
            <w:pPr>
              <w:rPr>
                <w:b/>
                <w:color w:val="0000C8"/>
                <w:sz w:val="22"/>
                <w:szCs w:val="22"/>
                <w:lang w:val="sq-AL"/>
              </w:rPr>
            </w:pPr>
            <w:r>
              <w:rPr>
                <w:b/>
                <w:color w:val="0000C8"/>
                <w:sz w:val="22"/>
                <w:szCs w:val="22"/>
                <w:lang w:val="sq-AL"/>
              </w:rPr>
              <w:t>1.</w:t>
            </w:r>
            <w:r w:rsidR="00ED2FB4" w:rsidRPr="00ED2FB4">
              <w:rPr>
                <w:b/>
                <w:color w:val="0000C8"/>
                <w:sz w:val="22"/>
                <w:szCs w:val="22"/>
                <w:lang w:val="sq-AL"/>
              </w:rPr>
              <w:t xml:space="preserve"> The economic operator must provide satisfactory evidence to the contracting authority of the annual turnover of the EO during the period (from the Contract Notice for the last three years) reaches the value not less than for:</w:t>
            </w:r>
          </w:p>
          <w:p w:rsidR="00ED2FB4" w:rsidRPr="00ED2FB4" w:rsidRDefault="00ED2FB4" w:rsidP="00ED2FB4">
            <w:pPr>
              <w:rPr>
                <w:b/>
                <w:color w:val="0000C8"/>
                <w:sz w:val="22"/>
                <w:szCs w:val="22"/>
                <w:lang w:val="sq-AL"/>
              </w:rPr>
            </w:pPr>
            <w:r w:rsidRPr="00ED2FB4">
              <w:rPr>
                <w:b/>
                <w:color w:val="0000C8"/>
                <w:sz w:val="22"/>
                <w:szCs w:val="22"/>
                <w:lang w:val="sq-AL"/>
              </w:rPr>
              <w:t>LOT 1 1,246,210.00 €</w:t>
            </w:r>
          </w:p>
          <w:p w:rsidR="00ED2FB4" w:rsidRPr="00ED2FB4" w:rsidRDefault="00ED2FB4" w:rsidP="00ED2FB4">
            <w:pPr>
              <w:rPr>
                <w:b/>
                <w:color w:val="0000C8"/>
                <w:sz w:val="22"/>
                <w:szCs w:val="22"/>
                <w:lang w:val="sq-AL"/>
              </w:rPr>
            </w:pPr>
            <w:r w:rsidRPr="00ED2FB4">
              <w:rPr>
                <w:b/>
                <w:color w:val="0000C8"/>
                <w:sz w:val="22"/>
                <w:szCs w:val="22"/>
                <w:lang w:val="sq-AL"/>
              </w:rPr>
              <w:t>LOT 2 1,342,000.00 €</w:t>
            </w:r>
          </w:p>
          <w:p w:rsidR="00ED2FB4" w:rsidRPr="00ED2FB4" w:rsidRDefault="00ED2FB4" w:rsidP="00ED2FB4">
            <w:pPr>
              <w:rPr>
                <w:b/>
                <w:color w:val="0000C8"/>
                <w:sz w:val="22"/>
                <w:szCs w:val="22"/>
                <w:lang w:val="sq-AL"/>
              </w:rPr>
            </w:pPr>
            <w:r w:rsidRPr="00ED2FB4">
              <w:rPr>
                <w:b/>
                <w:color w:val="0000C8"/>
                <w:sz w:val="22"/>
                <w:szCs w:val="22"/>
                <w:lang w:val="sq-AL"/>
              </w:rPr>
              <w:t xml:space="preserve">LOT 3 </w:t>
            </w:r>
            <w:r w:rsidR="005449A2">
              <w:rPr>
                <w:b/>
                <w:color w:val="0000C8"/>
                <w:sz w:val="22"/>
                <w:szCs w:val="22"/>
                <w:lang w:val="sq-AL"/>
              </w:rPr>
              <w:t>804</w:t>
            </w:r>
            <w:r w:rsidRPr="00ED2FB4">
              <w:rPr>
                <w:b/>
                <w:color w:val="0000C8"/>
                <w:sz w:val="22"/>
                <w:szCs w:val="22"/>
                <w:lang w:val="sq-AL"/>
              </w:rPr>
              <w:t>,000.00 €</w:t>
            </w:r>
          </w:p>
          <w:p w:rsidR="00ED2FB4" w:rsidRPr="00ED2FB4" w:rsidRDefault="00ED2FB4" w:rsidP="00ED2FB4">
            <w:pPr>
              <w:rPr>
                <w:b/>
                <w:color w:val="0000C8"/>
                <w:sz w:val="22"/>
                <w:szCs w:val="22"/>
                <w:lang w:val="sq-AL"/>
              </w:rPr>
            </w:pPr>
            <w:r w:rsidRPr="00ED2FB4">
              <w:rPr>
                <w:b/>
                <w:color w:val="0000C8"/>
                <w:sz w:val="22"/>
                <w:szCs w:val="22"/>
                <w:lang w:val="sq-AL"/>
              </w:rPr>
              <w:t>LOT 4 486,000.00 €</w:t>
            </w:r>
          </w:p>
          <w:p w:rsidR="00122E8A" w:rsidRDefault="00122E8A" w:rsidP="00122E8A">
            <w:pPr>
              <w:rPr>
                <w:b/>
                <w:bCs/>
                <w:color w:val="0000C8"/>
                <w:sz w:val="22"/>
                <w:szCs w:val="22"/>
                <w:lang w:eastAsia="en-US"/>
              </w:rPr>
            </w:pPr>
            <w:r>
              <w:rPr>
                <w:b/>
                <w:bCs/>
                <w:color w:val="0000C8"/>
                <w:sz w:val="22"/>
                <w:szCs w:val="22"/>
                <w:lang w:eastAsia="en-US"/>
              </w:rPr>
              <w:t>LOT 5 462</w:t>
            </w:r>
            <w:r w:rsidRPr="00622FA1">
              <w:rPr>
                <w:b/>
                <w:bCs/>
                <w:color w:val="0000C8"/>
                <w:sz w:val="22"/>
                <w:szCs w:val="22"/>
                <w:lang w:eastAsia="en-US"/>
              </w:rPr>
              <w:t>,000.00 €</w:t>
            </w:r>
          </w:p>
          <w:p w:rsidR="00ED2FB4" w:rsidRPr="00ED2FB4" w:rsidRDefault="00ED2FB4" w:rsidP="00ED2FB4">
            <w:pPr>
              <w:rPr>
                <w:b/>
                <w:color w:val="0000C8"/>
                <w:sz w:val="22"/>
                <w:szCs w:val="22"/>
                <w:lang w:val="sq-AL"/>
              </w:rPr>
            </w:pPr>
            <w:r w:rsidRPr="00ED2FB4">
              <w:rPr>
                <w:b/>
                <w:color w:val="0000C8"/>
                <w:sz w:val="22"/>
                <w:szCs w:val="22"/>
                <w:lang w:val="sq-AL"/>
              </w:rPr>
              <w:t>In case of Economic Operator or</w:t>
            </w:r>
            <w:r w:rsidR="00617AD7">
              <w:rPr>
                <w:b/>
                <w:color w:val="0000C8"/>
                <w:sz w:val="22"/>
                <w:szCs w:val="22"/>
                <w:lang w:val="sq-AL"/>
              </w:rPr>
              <w:t xml:space="preserve"> </w:t>
            </w:r>
            <w:r w:rsidRPr="00ED2FB4">
              <w:rPr>
                <w:b/>
                <w:color w:val="0000C8"/>
                <w:sz w:val="22"/>
                <w:szCs w:val="22"/>
                <w:lang w:val="sq-AL"/>
              </w:rPr>
              <w:t>The Group of Economic Operators submits a tender</w:t>
            </w:r>
            <w:r w:rsidR="00617AD7">
              <w:rPr>
                <w:b/>
                <w:color w:val="0000C8"/>
                <w:sz w:val="22"/>
                <w:szCs w:val="22"/>
                <w:lang w:val="sq-AL"/>
              </w:rPr>
              <w:t xml:space="preserve"> </w:t>
            </w:r>
            <w:r w:rsidRPr="00ED2FB4">
              <w:rPr>
                <w:b/>
                <w:color w:val="0000C8"/>
                <w:sz w:val="22"/>
                <w:szCs w:val="22"/>
                <w:lang w:val="sq-AL"/>
              </w:rPr>
              <w:t>for 2 or more parts (Lot), then should</w:t>
            </w:r>
            <w:r w:rsidR="00617AD7">
              <w:rPr>
                <w:b/>
                <w:color w:val="0000C8"/>
                <w:sz w:val="22"/>
                <w:szCs w:val="22"/>
                <w:lang w:val="sq-AL"/>
              </w:rPr>
              <w:t xml:space="preserve"> </w:t>
            </w:r>
            <w:r w:rsidRPr="00ED2FB4">
              <w:rPr>
                <w:b/>
                <w:color w:val="0000C8"/>
                <w:sz w:val="22"/>
                <w:szCs w:val="22"/>
                <w:lang w:val="sq-AL"/>
              </w:rPr>
              <w:t xml:space="preserve">the largest circulation lot is met. </w:t>
            </w:r>
            <w:r w:rsidR="00617AD7" w:rsidRPr="00ED2FB4">
              <w:rPr>
                <w:b/>
                <w:color w:val="0000C8"/>
                <w:sz w:val="22"/>
                <w:szCs w:val="22"/>
                <w:lang w:val="sq-AL"/>
              </w:rPr>
              <w:t>A</w:t>
            </w:r>
            <w:r w:rsidRPr="00ED2FB4">
              <w:rPr>
                <w:b/>
                <w:color w:val="0000C8"/>
                <w:sz w:val="22"/>
                <w:szCs w:val="22"/>
                <w:lang w:val="sq-AL"/>
              </w:rPr>
              <w:t>nd</w:t>
            </w:r>
            <w:r w:rsidR="00617AD7">
              <w:rPr>
                <w:b/>
                <w:color w:val="0000C8"/>
                <w:sz w:val="22"/>
                <w:szCs w:val="22"/>
                <w:lang w:val="sq-AL"/>
              </w:rPr>
              <w:t xml:space="preserve"> </w:t>
            </w:r>
            <w:r w:rsidRPr="00ED2FB4">
              <w:rPr>
                <w:b/>
                <w:color w:val="0000C8"/>
                <w:sz w:val="22"/>
                <w:szCs w:val="22"/>
                <w:lang w:val="sq-AL"/>
              </w:rPr>
              <w:t>in case of Economic Operator or Group i</w:t>
            </w:r>
            <w:r w:rsidR="00617AD7">
              <w:rPr>
                <w:b/>
                <w:color w:val="0000C8"/>
                <w:sz w:val="22"/>
                <w:szCs w:val="22"/>
                <w:lang w:val="sq-AL"/>
              </w:rPr>
              <w:t xml:space="preserve"> </w:t>
            </w:r>
            <w:r w:rsidRPr="00ED2FB4">
              <w:rPr>
                <w:b/>
                <w:color w:val="0000C8"/>
                <w:sz w:val="22"/>
                <w:szCs w:val="22"/>
                <w:lang w:val="sq-AL"/>
              </w:rPr>
              <w:t>Economic Operators submits a tender for a</w:t>
            </w:r>
            <w:r w:rsidR="00617AD7">
              <w:rPr>
                <w:b/>
                <w:color w:val="0000C8"/>
                <w:sz w:val="22"/>
                <w:szCs w:val="22"/>
                <w:lang w:val="sq-AL"/>
              </w:rPr>
              <w:t xml:space="preserve"> </w:t>
            </w:r>
            <w:r w:rsidRPr="00ED2FB4">
              <w:rPr>
                <w:b/>
                <w:color w:val="0000C8"/>
                <w:sz w:val="22"/>
                <w:szCs w:val="22"/>
                <w:lang w:val="sq-AL"/>
              </w:rPr>
              <w:t>part (Lot), then</w:t>
            </w:r>
            <w:r w:rsidR="00DE76AE">
              <w:rPr>
                <w:b/>
                <w:color w:val="0000C8"/>
                <w:sz w:val="22"/>
                <w:szCs w:val="22"/>
                <w:lang w:val="sq-AL"/>
              </w:rPr>
              <w:t xml:space="preserve"> main Economic operator shuld fulfill </w:t>
            </w:r>
            <w:r w:rsidR="003F1D95">
              <w:rPr>
                <w:b/>
                <w:color w:val="0000C8"/>
                <w:sz w:val="22"/>
                <w:szCs w:val="22"/>
                <w:lang w:val="sq-AL"/>
              </w:rPr>
              <w:t>6</w:t>
            </w:r>
            <w:r w:rsidR="00DE76AE">
              <w:rPr>
                <w:b/>
                <w:color w:val="0000C8"/>
                <w:sz w:val="22"/>
                <w:szCs w:val="22"/>
                <w:lang w:val="sq-AL"/>
              </w:rPr>
              <w:t>0% of the total  turnover</w:t>
            </w:r>
            <w:r w:rsidRPr="00ED2FB4">
              <w:rPr>
                <w:b/>
                <w:color w:val="0000C8"/>
                <w:sz w:val="22"/>
                <w:szCs w:val="22"/>
                <w:lang w:val="sq-AL"/>
              </w:rPr>
              <w:t xml:space="preserve"> of that Lot</w:t>
            </w:r>
            <w:r>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1. Annual tax returns submitted to TAK for the last three years from the contract notice or the original bank report.</w:t>
            </w:r>
          </w:p>
        </w:tc>
      </w:tr>
      <w:tr w:rsidR="002003A1" w:rsidRPr="00772573" w:rsidTr="00BE62DD">
        <w:trPr>
          <w:trHeight w:val="5896"/>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ED2FB4" w:rsidRPr="00ED2FB4" w:rsidRDefault="00ED2FB4" w:rsidP="00ED2FB4">
            <w:pPr>
              <w:rPr>
                <w:b/>
                <w:color w:val="0000C8"/>
                <w:sz w:val="22"/>
                <w:szCs w:val="22"/>
                <w:lang w:val="sq-AL"/>
              </w:rPr>
            </w:pPr>
            <w:r w:rsidRPr="00ED2FB4">
              <w:rPr>
                <w:b/>
                <w:color w:val="0000C8"/>
                <w:sz w:val="22"/>
                <w:szCs w:val="22"/>
                <w:lang w:val="sq-AL"/>
              </w:rPr>
              <w:t>1. The economic operator must provide evidence of</w:t>
            </w:r>
            <w:r w:rsidR="00EE5F2A">
              <w:rPr>
                <w:b/>
                <w:color w:val="0000C8"/>
                <w:sz w:val="22"/>
                <w:szCs w:val="22"/>
                <w:lang w:val="sq-AL"/>
              </w:rPr>
              <w:t xml:space="preserve"> </w:t>
            </w:r>
            <w:r w:rsidRPr="00ED2FB4">
              <w:rPr>
                <w:b/>
                <w:color w:val="0000C8"/>
                <w:sz w:val="22"/>
                <w:szCs w:val="22"/>
                <w:lang w:val="sq-AL"/>
              </w:rPr>
              <w:t>has successfully completed projects of these</w:t>
            </w:r>
          </w:p>
          <w:p w:rsidR="00617AD7" w:rsidRDefault="00DE76AE" w:rsidP="00ED2FB4">
            <w:pPr>
              <w:rPr>
                <w:b/>
                <w:color w:val="0000C8"/>
                <w:sz w:val="22"/>
                <w:szCs w:val="22"/>
                <w:lang w:val="sq-AL"/>
              </w:rPr>
            </w:pPr>
            <w:r>
              <w:rPr>
                <w:b/>
                <w:color w:val="0000C8"/>
                <w:sz w:val="22"/>
                <w:szCs w:val="22"/>
                <w:lang w:val="sq-AL"/>
              </w:rPr>
              <w:t>supllyer</w:t>
            </w:r>
            <w:r w:rsidR="00ED2FB4" w:rsidRPr="00ED2FB4">
              <w:rPr>
                <w:b/>
                <w:color w:val="0000C8"/>
                <w:sz w:val="22"/>
                <w:szCs w:val="22"/>
                <w:lang w:val="sq-AL"/>
              </w:rPr>
              <w:t xml:space="preserve"> (Notice to</w:t>
            </w:r>
            <w:r w:rsidR="00EE5F2A">
              <w:rPr>
                <w:b/>
                <w:color w:val="0000C8"/>
                <w:sz w:val="22"/>
                <w:szCs w:val="22"/>
                <w:lang w:val="sq-AL"/>
              </w:rPr>
              <w:t xml:space="preserve"> </w:t>
            </w:r>
            <w:r w:rsidR="00ED2FB4" w:rsidRPr="00ED2FB4">
              <w:rPr>
                <w:b/>
                <w:color w:val="0000C8"/>
                <w:sz w:val="22"/>
                <w:szCs w:val="22"/>
                <w:lang w:val="sq-AL"/>
              </w:rPr>
              <w:t>Contract for the past three years) in</w:t>
            </w:r>
            <w:r w:rsidR="00EE5F2A">
              <w:rPr>
                <w:b/>
                <w:color w:val="0000C8"/>
                <w:sz w:val="22"/>
                <w:szCs w:val="22"/>
                <w:lang w:val="sq-AL"/>
              </w:rPr>
              <w:t xml:space="preserve"> </w:t>
            </w:r>
            <w:r w:rsidR="00ED2FB4" w:rsidRPr="00ED2FB4">
              <w:rPr>
                <w:b/>
                <w:color w:val="0000C8"/>
                <w:sz w:val="22"/>
                <w:szCs w:val="22"/>
                <w:lang w:val="sq-AL"/>
              </w:rPr>
              <w:t>value of all together not less than</w:t>
            </w:r>
            <w:r>
              <w:rPr>
                <w:b/>
                <w:color w:val="0000C8"/>
                <w:sz w:val="22"/>
                <w:szCs w:val="22"/>
                <w:lang w:val="sq-AL"/>
              </w:rPr>
              <w:t>, for:</w:t>
            </w:r>
            <w:r w:rsidR="00ED2FB4" w:rsidRPr="00ED2FB4">
              <w:rPr>
                <w:b/>
                <w:color w:val="0000C8"/>
                <w:sz w:val="22"/>
                <w:szCs w:val="22"/>
                <w:lang w:val="sq-AL"/>
              </w:rPr>
              <w:t xml:space="preserve"> </w:t>
            </w:r>
          </w:p>
          <w:p w:rsidR="00ED2FB4" w:rsidRPr="00ED2FB4" w:rsidRDefault="00617AD7" w:rsidP="00ED2FB4">
            <w:pPr>
              <w:rPr>
                <w:b/>
                <w:color w:val="0000C8"/>
                <w:sz w:val="22"/>
                <w:szCs w:val="22"/>
                <w:lang w:val="sq-AL"/>
              </w:rPr>
            </w:pPr>
            <w:r>
              <w:rPr>
                <w:b/>
                <w:color w:val="0000C8"/>
                <w:sz w:val="22"/>
                <w:szCs w:val="22"/>
                <w:lang w:val="sq-AL"/>
              </w:rPr>
              <w:t>LOT 1</w:t>
            </w:r>
            <w:r w:rsidR="00ED2FB4" w:rsidRPr="00ED2FB4">
              <w:rPr>
                <w:b/>
                <w:color w:val="0000C8"/>
                <w:sz w:val="22"/>
                <w:szCs w:val="22"/>
                <w:lang w:val="sq-AL"/>
              </w:rPr>
              <w:t xml:space="preserve"> 934,657.00 €,</w:t>
            </w:r>
          </w:p>
          <w:p w:rsidR="00ED2FB4" w:rsidRPr="00ED2FB4" w:rsidRDefault="00ED2FB4" w:rsidP="00ED2FB4">
            <w:pPr>
              <w:rPr>
                <w:b/>
                <w:color w:val="0000C8"/>
                <w:sz w:val="22"/>
                <w:szCs w:val="22"/>
                <w:lang w:val="sq-AL"/>
              </w:rPr>
            </w:pPr>
            <w:r w:rsidRPr="00ED2FB4">
              <w:rPr>
                <w:b/>
                <w:color w:val="0000C8"/>
                <w:sz w:val="22"/>
                <w:szCs w:val="22"/>
                <w:lang w:val="sq-AL"/>
              </w:rPr>
              <w:t>LOT</w:t>
            </w:r>
            <w:r w:rsidR="00617AD7">
              <w:rPr>
                <w:b/>
                <w:color w:val="0000C8"/>
                <w:sz w:val="22"/>
                <w:szCs w:val="22"/>
                <w:lang w:val="sq-AL"/>
              </w:rPr>
              <w:t xml:space="preserve"> 2 </w:t>
            </w:r>
            <w:r w:rsidRPr="00ED2FB4">
              <w:rPr>
                <w:b/>
                <w:color w:val="0000C8"/>
                <w:sz w:val="22"/>
                <w:szCs w:val="22"/>
                <w:lang w:val="sq-AL"/>
              </w:rPr>
              <w:t>1,006,500.00 €,</w:t>
            </w:r>
          </w:p>
          <w:p w:rsidR="00ED2FB4" w:rsidRPr="00ED2FB4" w:rsidRDefault="00ED2FB4" w:rsidP="00ED2FB4">
            <w:pPr>
              <w:rPr>
                <w:b/>
                <w:color w:val="0000C8"/>
                <w:sz w:val="22"/>
                <w:szCs w:val="22"/>
                <w:lang w:val="sq-AL"/>
              </w:rPr>
            </w:pPr>
            <w:r w:rsidRPr="00ED2FB4">
              <w:rPr>
                <w:b/>
                <w:color w:val="0000C8"/>
                <w:sz w:val="22"/>
                <w:szCs w:val="22"/>
                <w:lang w:val="sq-AL"/>
              </w:rPr>
              <w:t>LOT</w:t>
            </w:r>
            <w:r w:rsidR="00617AD7">
              <w:rPr>
                <w:b/>
                <w:color w:val="0000C8"/>
                <w:sz w:val="22"/>
                <w:szCs w:val="22"/>
                <w:lang w:val="sq-AL"/>
              </w:rPr>
              <w:t xml:space="preserve"> 3 </w:t>
            </w:r>
            <w:r w:rsidR="005449A2">
              <w:rPr>
                <w:b/>
                <w:color w:val="0000C8"/>
                <w:sz w:val="22"/>
                <w:szCs w:val="22"/>
                <w:lang w:val="sq-AL"/>
              </w:rPr>
              <w:t>603</w:t>
            </w:r>
            <w:r w:rsidRPr="00ED2FB4">
              <w:rPr>
                <w:b/>
                <w:color w:val="0000C8"/>
                <w:sz w:val="22"/>
                <w:szCs w:val="22"/>
                <w:lang w:val="sq-AL"/>
              </w:rPr>
              <w:t>,000.00 €,</w:t>
            </w:r>
          </w:p>
          <w:p w:rsidR="00ED2FB4" w:rsidRPr="00ED2FB4" w:rsidRDefault="00617AD7" w:rsidP="00ED2FB4">
            <w:pPr>
              <w:rPr>
                <w:b/>
                <w:color w:val="0000C8"/>
                <w:sz w:val="22"/>
                <w:szCs w:val="22"/>
                <w:lang w:val="sq-AL"/>
              </w:rPr>
            </w:pPr>
            <w:r>
              <w:rPr>
                <w:b/>
                <w:color w:val="0000C8"/>
                <w:sz w:val="22"/>
                <w:szCs w:val="22"/>
                <w:lang w:val="sq-AL"/>
              </w:rPr>
              <w:t xml:space="preserve">LOT </w:t>
            </w:r>
            <w:r w:rsidR="00ED2FB4" w:rsidRPr="00ED2FB4">
              <w:rPr>
                <w:b/>
                <w:color w:val="0000C8"/>
                <w:sz w:val="22"/>
                <w:szCs w:val="22"/>
                <w:lang w:val="sq-AL"/>
              </w:rPr>
              <w:t>4 364,500.00 €,</w:t>
            </w:r>
          </w:p>
          <w:p w:rsidR="00122E8A" w:rsidRPr="00622FA1" w:rsidRDefault="00617AD7" w:rsidP="00122E8A">
            <w:pPr>
              <w:rPr>
                <w:b/>
                <w:bCs/>
                <w:color w:val="0000C8"/>
                <w:sz w:val="22"/>
                <w:szCs w:val="22"/>
                <w:lang w:eastAsia="en-US"/>
              </w:rPr>
            </w:pPr>
            <w:r>
              <w:rPr>
                <w:b/>
                <w:bCs/>
                <w:color w:val="0000C8"/>
                <w:sz w:val="22"/>
                <w:szCs w:val="22"/>
                <w:lang w:eastAsia="en-US"/>
              </w:rPr>
              <w:t xml:space="preserve">LOT </w:t>
            </w:r>
            <w:r w:rsidR="00122E8A" w:rsidRPr="00622FA1">
              <w:rPr>
                <w:b/>
                <w:bCs/>
                <w:color w:val="0000C8"/>
                <w:sz w:val="22"/>
                <w:szCs w:val="22"/>
                <w:lang w:eastAsia="en-US"/>
              </w:rPr>
              <w:t xml:space="preserve">5 </w:t>
            </w:r>
            <w:r w:rsidR="00122E8A">
              <w:rPr>
                <w:b/>
                <w:bCs/>
                <w:color w:val="0000C8"/>
                <w:sz w:val="22"/>
                <w:szCs w:val="22"/>
                <w:lang w:eastAsia="en-US"/>
              </w:rPr>
              <w:t>346</w:t>
            </w:r>
            <w:r w:rsidR="00122E8A" w:rsidRPr="00622FA1">
              <w:rPr>
                <w:b/>
                <w:bCs/>
                <w:color w:val="0000C8"/>
                <w:sz w:val="22"/>
                <w:szCs w:val="22"/>
                <w:lang w:eastAsia="en-US"/>
              </w:rPr>
              <w:t xml:space="preserve">,500.00€. </w:t>
            </w:r>
          </w:p>
          <w:p w:rsidR="00ED2FB4" w:rsidRPr="00ED2FB4" w:rsidRDefault="00ED2FB4" w:rsidP="00ED2FB4">
            <w:pPr>
              <w:rPr>
                <w:b/>
                <w:color w:val="0000C8"/>
                <w:sz w:val="22"/>
                <w:szCs w:val="22"/>
                <w:lang w:val="sq-AL"/>
              </w:rPr>
            </w:pPr>
            <w:r w:rsidRPr="00ED2FB4">
              <w:rPr>
                <w:b/>
                <w:color w:val="0000C8"/>
                <w:sz w:val="22"/>
                <w:szCs w:val="22"/>
                <w:lang w:val="sq-AL"/>
              </w:rPr>
              <w:t>In the case of</w:t>
            </w:r>
            <w:r w:rsidR="00EE5F2A">
              <w:rPr>
                <w:b/>
                <w:color w:val="0000C8"/>
                <w:sz w:val="22"/>
                <w:szCs w:val="22"/>
                <w:lang w:val="sq-AL"/>
              </w:rPr>
              <w:t xml:space="preserve"> </w:t>
            </w:r>
            <w:r w:rsidRPr="00ED2FB4">
              <w:rPr>
                <w:b/>
                <w:color w:val="0000C8"/>
                <w:sz w:val="22"/>
                <w:szCs w:val="22"/>
                <w:lang w:val="sq-AL"/>
              </w:rPr>
              <w:t>Economic Operator or Group of Operators</w:t>
            </w:r>
            <w:r w:rsidR="00617AD7">
              <w:rPr>
                <w:b/>
                <w:color w:val="0000C8"/>
                <w:sz w:val="22"/>
                <w:szCs w:val="22"/>
                <w:lang w:val="sq-AL"/>
              </w:rPr>
              <w:t xml:space="preserve"> </w:t>
            </w:r>
            <w:r w:rsidRPr="00ED2FB4">
              <w:rPr>
                <w:b/>
                <w:color w:val="0000C8"/>
                <w:sz w:val="22"/>
                <w:szCs w:val="22"/>
                <w:lang w:val="sq-AL"/>
              </w:rPr>
              <w:t>Economic submits tender for 2 or more</w:t>
            </w:r>
            <w:r w:rsidR="00617AD7">
              <w:rPr>
                <w:b/>
                <w:color w:val="0000C8"/>
                <w:sz w:val="22"/>
                <w:szCs w:val="22"/>
                <w:lang w:val="sq-AL"/>
              </w:rPr>
              <w:t xml:space="preserve"> </w:t>
            </w:r>
            <w:r w:rsidRPr="00ED2FB4">
              <w:rPr>
                <w:b/>
                <w:color w:val="0000C8"/>
                <w:sz w:val="22"/>
                <w:szCs w:val="22"/>
                <w:lang w:val="sq-AL"/>
              </w:rPr>
              <w:t>part (Lot), then the testimony had to be fulfilled</w:t>
            </w:r>
            <w:r w:rsidR="00617AD7">
              <w:rPr>
                <w:b/>
                <w:color w:val="0000C8"/>
                <w:sz w:val="22"/>
                <w:szCs w:val="22"/>
                <w:lang w:val="sq-AL"/>
              </w:rPr>
              <w:t xml:space="preserve"> </w:t>
            </w:r>
            <w:r w:rsidRPr="00ED2FB4">
              <w:rPr>
                <w:b/>
                <w:color w:val="0000C8"/>
                <w:sz w:val="22"/>
                <w:szCs w:val="22"/>
                <w:lang w:val="sq-AL"/>
              </w:rPr>
              <w:t>of the greater Lot. And in the case of the Operator</w:t>
            </w:r>
            <w:r w:rsidR="00617AD7">
              <w:rPr>
                <w:b/>
                <w:color w:val="0000C8"/>
                <w:sz w:val="22"/>
                <w:szCs w:val="22"/>
                <w:lang w:val="sq-AL"/>
              </w:rPr>
              <w:t xml:space="preserve"> </w:t>
            </w:r>
            <w:r w:rsidRPr="00ED2FB4">
              <w:rPr>
                <w:b/>
                <w:color w:val="0000C8"/>
                <w:sz w:val="22"/>
                <w:szCs w:val="22"/>
                <w:lang w:val="sq-AL"/>
              </w:rPr>
              <w:t>Economic or Group of Economic Operators</w:t>
            </w:r>
            <w:r w:rsidR="00617AD7">
              <w:rPr>
                <w:b/>
                <w:color w:val="0000C8"/>
                <w:sz w:val="22"/>
                <w:szCs w:val="22"/>
                <w:lang w:val="sq-AL"/>
              </w:rPr>
              <w:t xml:space="preserve"> </w:t>
            </w:r>
            <w:r w:rsidRPr="00ED2FB4">
              <w:rPr>
                <w:b/>
                <w:color w:val="0000C8"/>
                <w:sz w:val="22"/>
                <w:szCs w:val="22"/>
                <w:lang w:val="sq-AL"/>
              </w:rPr>
              <w:t xml:space="preserve">submits tender for a Lot </w:t>
            </w:r>
            <w:r w:rsidR="00DE76AE" w:rsidRPr="00ED2FB4">
              <w:rPr>
                <w:b/>
                <w:color w:val="0000C8"/>
                <w:sz w:val="22"/>
                <w:szCs w:val="22"/>
                <w:lang w:val="sq-AL"/>
              </w:rPr>
              <w:t>then</w:t>
            </w:r>
            <w:r w:rsidR="00DE76AE">
              <w:rPr>
                <w:b/>
                <w:color w:val="0000C8"/>
                <w:sz w:val="22"/>
                <w:szCs w:val="22"/>
                <w:lang w:val="sq-AL"/>
              </w:rPr>
              <w:t xml:space="preserve"> main Economic operator shuld fulfill </w:t>
            </w:r>
            <w:r w:rsidR="003F1D95">
              <w:rPr>
                <w:b/>
                <w:color w:val="0000C8"/>
                <w:sz w:val="22"/>
                <w:szCs w:val="22"/>
                <w:lang w:val="sq-AL"/>
              </w:rPr>
              <w:t>6</w:t>
            </w:r>
            <w:r w:rsidR="00DE76AE">
              <w:rPr>
                <w:b/>
                <w:color w:val="0000C8"/>
                <w:sz w:val="22"/>
                <w:szCs w:val="22"/>
                <w:lang w:val="sq-AL"/>
              </w:rPr>
              <w:t xml:space="preserve">0% of the total  contract value </w:t>
            </w:r>
            <w:r w:rsidR="00DE76AE" w:rsidRPr="00ED2FB4">
              <w:rPr>
                <w:b/>
                <w:color w:val="0000C8"/>
                <w:sz w:val="22"/>
                <w:szCs w:val="22"/>
                <w:lang w:val="sq-AL"/>
              </w:rPr>
              <w:t>of that Lot</w:t>
            </w:r>
            <w:r w:rsidRPr="00ED2FB4">
              <w:rPr>
                <w:b/>
                <w:color w:val="0000C8"/>
                <w:sz w:val="22"/>
                <w:szCs w:val="22"/>
                <w:lang w:val="sq-AL"/>
              </w:rPr>
              <w:t>.</w:t>
            </w:r>
          </w:p>
          <w:p w:rsidR="00FB142A" w:rsidRPr="0043568D" w:rsidRDefault="00FB142A" w:rsidP="00FB142A">
            <w:pPr>
              <w:rPr>
                <w:i/>
                <w:sz w:val="24"/>
                <w:szCs w:val="24"/>
              </w:rPr>
            </w:pPr>
            <w:r w:rsidRPr="0043568D">
              <w:rPr>
                <w:i/>
                <w:sz w:val="24"/>
                <w:szCs w:val="24"/>
              </w:rPr>
              <w:t>Documentary evidence required</w:t>
            </w:r>
          </w:p>
          <w:p w:rsidR="00EE5F2A" w:rsidRDefault="00ED2FB4" w:rsidP="00617AD7">
            <w:pPr>
              <w:rPr>
                <w:b/>
                <w:bCs/>
                <w:sz w:val="24"/>
                <w:szCs w:val="24"/>
              </w:rPr>
            </w:pPr>
            <w:r w:rsidRPr="00ED2FB4">
              <w:rPr>
                <w:b/>
                <w:color w:val="0000C8"/>
                <w:sz w:val="22"/>
                <w:szCs w:val="22"/>
                <w:lang w:val="sq-AL"/>
              </w:rPr>
              <w:t>1. A list of original completed works projects signed and stamped by the EO for the period (from the Contract Notice for the past three years), attaching references or minutes of final acceptance of works, indicating the value, date and nature of projects.</w:t>
            </w:r>
          </w:p>
          <w:p w:rsidR="00BE62DD" w:rsidRPr="00EE5F2A" w:rsidRDefault="00BE62DD" w:rsidP="00EE5F2A">
            <w:pPr>
              <w:tabs>
                <w:tab w:val="left" w:pos="3495"/>
              </w:tabs>
              <w:rPr>
                <w:sz w:val="24"/>
                <w:szCs w:val="24"/>
              </w:rPr>
            </w:pPr>
          </w:p>
        </w:tc>
      </w:tr>
      <w:tr w:rsidR="00BE62DD" w:rsidRPr="00772573"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772573" w:rsidRDefault="00BE62DD" w:rsidP="00B70ECD">
            <w:pPr>
              <w:rPr>
                <w:b/>
                <w:bCs/>
                <w:sz w:val="24"/>
                <w:szCs w:val="24"/>
              </w:rPr>
            </w:pPr>
            <w:r w:rsidRPr="00BE62DD">
              <w:rPr>
                <w:b/>
                <w:color w:val="0000C8"/>
                <w:sz w:val="22"/>
                <w:szCs w:val="22"/>
                <w:lang w:val="sq-AL"/>
              </w:rPr>
              <w:t xml:space="preserve">The condition for qualification in the second phase will be the number </w:t>
            </w:r>
            <w:r w:rsidR="00B70ECD">
              <w:rPr>
                <w:b/>
                <w:color w:val="0000C8"/>
                <w:sz w:val="22"/>
                <w:szCs w:val="22"/>
                <w:lang w:val="sq-AL"/>
              </w:rPr>
              <w:t>of references with</w:t>
            </w:r>
            <w:r w:rsidR="00B70ECD" w:rsidRPr="00B70ECD">
              <w:rPr>
                <w:b/>
                <w:color w:val="0000C8"/>
                <w:sz w:val="22"/>
                <w:szCs w:val="22"/>
                <w:lang w:val="sq-AL"/>
              </w:rPr>
              <w:t xml:space="preserve"> highest value</w:t>
            </w:r>
            <w:r w:rsidR="00B70ECD">
              <w:rPr>
                <w:b/>
                <w:color w:val="0000C8"/>
                <w:sz w:val="22"/>
                <w:szCs w:val="22"/>
                <w:lang w:val="sq-AL"/>
              </w:rPr>
              <w:t xml:space="preserve"> </w:t>
            </w:r>
            <w:r w:rsidRPr="00BE62DD">
              <w:rPr>
                <w:b/>
                <w:color w:val="0000C8"/>
                <w:sz w:val="22"/>
                <w:szCs w:val="22"/>
                <w:lang w:val="sq-AL"/>
              </w:rPr>
              <w:t>(for three years).</w:t>
            </w:r>
          </w:p>
        </w:tc>
      </w:tr>
    </w:tbl>
    <w:p w:rsidR="009C2BE8" w:rsidRPr="00283493" w:rsidRDefault="009C2BE8">
      <w:pPr>
        <w:rPr>
          <w:b/>
          <w:bCs/>
          <w:sz w:val="24"/>
          <w:szCs w:val="24"/>
        </w:rPr>
      </w:pPr>
      <w:r w:rsidRPr="00283493">
        <w:rPr>
          <w:b/>
          <w:bCs/>
          <w:sz w:val="24"/>
          <w:szCs w:val="24"/>
        </w:rPr>
        <w:lastRenderedPageBreak/>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291014">
                    <w:fldChar w:fldCharType="separate"/>
                  </w:r>
                  <w:r>
                    <w:fldChar w:fldCharType="end"/>
                  </w:r>
                  <w:bookmarkEnd w:id="33"/>
                </w:p>
              </w:tc>
              <w:tc>
                <w:tcPr>
                  <w:tcW w:w="522" w:type="dxa"/>
                  <w:vAlign w:val="center"/>
                </w:tcPr>
                <w:p w:rsidR="002F7E6D" w:rsidRPr="00854FF0" w:rsidRDefault="00E70626" w:rsidP="00266D83">
                  <w:pPr>
                    <w:jc w:val="center"/>
                    <w:rPr>
                      <w:b/>
                      <w:bCs/>
                    </w:rPr>
                  </w:pPr>
                  <w:r w:rsidRPr="00854FF0">
                    <w:rPr>
                      <w:b/>
                      <w:bCs/>
                    </w:rPr>
                    <w:t>N</w:t>
                  </w:r>
                  <w:r w:rsidR="002F7E6D" w:rsidRPr="00854FF0">
                    <w:rPr>
                      <w:b/>
                      <w:bCs/>
                    </w:rPr>
                    <w:t>o</w:t>
                  </w:r>
                </w:p>
              </w:tc>
              <w:tc>
                <w:tcPr>
                  <w:tcW w:w="544" w:type="dxa"/>
                  <w:vAlign w:val="center"/>
                </w:tcPr>
                <w:p w:rsidR="002F7E6D" w:rsidRPr="00854FF0" w:rsidRDefault="004A6FFF" w:rsidP="00266D83">
                  <w:pPr>
                    <w:jc w:val="center"/>
                  </w:pPr>
                  <w:r>
                    <w:fldChar w:fldCharType="begin">
                      <w:ffData>
                        <w:name w:val="Check37"/>
                        <w:enabled/>
                        <w:calcOnExit w:val="0"/>
                        <w:checkBox>
                          <w:sizeAuto/>
                          <w:default w:val="1"/>
                        </w:checkBox>
                      </w:ffData>
                    </w:fldChar>
                  </w:r>
                  <w:bookmarkStart w:id="34" w:name="Check37"/>
                  <w:r>
                    <w:instrText xml:space="preserve"> FORMCHECKBOX </w:instrText>
                  </w:r>
                  <w:r w:rsidR="00291014">
                    <w:fldChar w:fldCharType="separate"/>
                  </w:r>
                  <w: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291014">
                    <w:fldChar w:fldCharType="separate"/>
                  </w:r>
                  <w:r>
                    <w:fldChar w:fldCharType="end"/>
                  </w:r>
                  <w:bookmarkEnd w:id="35"/>
                </w:p>
              </w:tc>
              <w:tc>
                <w:tcPr>
                  <w:tcW w:w="494" w:type="dxa"/>
                  <w:vAlign w:val="center"/>
                </w:tcPr>
                <w:p w:rsidR="00E70626" w:rsidRPr="00406B5F" w:rsidRDefault="00E70626" w:rsidP="00E70626">
                  <w:pPr>
                    <w:rPr>
                      <w:b/>
                      <w:bCs/>
                    </w:rPr>
                  </w:pPr>
                  <w:r w:rsidRPr="00406B5F">
                    <w:rPr>
                      <w:b/>
                      <w:bCs/>
                    </w:rPr>
                    <w:t>No</w:t>
                  </w:r>
                </w:p>
              </w:tc>
              <w:tc>
                <w:tcPr>
                  <w:tcW w:w="514" w:type="dxa"/>
                  <w:vAlign w:val="center"/>
                </w:tcPr>
                <w:p w:rsidR="00E70626" w:rsidRPr="00406B5F" w:rsidRDefault="004A6FFF" w:rsidP="00E70626">
                  <w:r>
                    <w:fldChar w:fldCharType="begin">
                      <w:ffData>
                        <w:name w:val="Check39"/>
                        <w:enabled/>
                        <w:calcOnExit w:val="0"/>
                        <w:checkBox>
                          <w:sizeAuto/>
                          <w:default w:val="1"/>
                        </w:checkBox>
                      </w:ffData>
                    </w:fldChar>
                  </w:r>
                  <w:bookmarkStart w:id="36" w:name="Check39"/>
                  <w:r>
                    <w:instrText xml:space="preserve"> FORMCHECKBOX </w:instrText>
                  </w:r>
                  <w:r w:rsidR="00291014">
                    <w:fldChar w:fldCharType="separate"/>
                  </w:r>
                  <w: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Pr>
                <w:b/>
                <w:sz w:val="24"/>
                <w:szCs w:val="24"/>
              </w:rPr>
              <w:fldChar w:fldCharType="begin">
                <w:ffData>
                  <w:name w:val="Check42"/>
                  <w:enabled/>
                  <w:calcOnExit w:val="0"/>
                  <w:checkBox>
                    <w:sizeAuto/>
                    <w:default w:val="1"/>
                  </w:checkBox>
                </w:ffData>
              </w:fldChar>
            </w:r>
            <w:bookmarkStart w:id="39" w:name="Check42"/>
            <w:r>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bookmarkEnd w:id="39"/>
            <w:r w:rsidR="00474563">
              <w:rPr>
                <w:b/>
                <w:sz w:val="24"/>
                <w:szCs w:val="24"/>
              </w:rPr>
              <w:t xml:space="preserve"> </w:t>
            </w:r>
            <w:r w:rsidR="002C5CFD">
              <w:rPr>
                <w:b/>
                <w:sz w:val="24"/>
                <w:szCs w:val="24"/>
              </w:rPr>
              <w:t xml:space="preserve">Competitive </w:t>
            </w:r>
            <w:r w:rsidR="0038546D" w:rsidRPr="0073235A">
              <w:rPr>
                <w:b/>
                <w:sz w:val="24"/>
                <w:szCs w:val="24"/>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4A6FFF" w:rsidP="00BE62DD">
            <w:pPr>
              <w:rPr>
                <w:sz w:val="24"/>
                <w:szCs w:val="24"/>
              </w:rPr>
            </w:pPr>
            <w:r w:rsidRPr="004A6FFF">
              <w:rPr>
                <w:b/>
                <w:color w:val="0000C8"/>
                <w:sz w:val="22"/>
                <w:szCs w:val="22"/>
                <w:lang w:val="sq-AL"/>
              </w:rPr>
              <w:t xml:space="preserve">According to the criteria set out in the list attached to the Prequalification </w:t>
            </w:r>
            <w:r>
              <w:rPr>
                <w:b/>
                <w:color w:val="0000C8"/>
                <w:sz w:val="22"/>
                <w:szCs w:val="22"/>
                <w:lang w:val="sq-AL"/>
              </w:rPr>
              <w:t>dosier</w:t>
            </w:r>
            <w:r w:rsidRPr="004A6FFF">
              <w:rPr>
                <w:b/>
                <w:color w:val="0000C8"/>
                <w:sz w:val="22"/>
                <w:szCs w:val="22"/>
                <w:lang w:val="sq-AL"/>
              </w:rPr>
              <w:t>.</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291014">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291014">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291014">
                    <w:fldChar w:fldCharType="separate"/>
                  </w:r>
                  <w:r>
                    <w:fldChar w:fldCharType="end"/>
                  </w:r>
                  <w:bookmarkEnd w:id="40"/>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1" w:name="Check44"/>
                  <w:r>
                    <w:instrText xml:space="preserve"> FORMCHECKBOX </w:instrText>
                  </w:r>
                  <w:r w:rsidR="00291014">
                    <w:fldChar w:fldCharType="separate"/>
                  </w:r>
                  <w: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Pr>
                <w:b/>
                <w:sz w:val="24"/>
                <w:szCs w:val="24"/>
              </w:rPr>
              <w:fldChar w:fldCharType="begin">
                <w:ffData>
                  <w:name w:val="Check45"/>
                  <w:enabled/>
                  <w:calcOnExit w:val="0"/>
                  <w:checkBox>
                    <w:sizeAuto/>
                    <w:default w:val="1"/>
                  </w:checkBox>
                </w:ffData>
              </w:fldChar>
            </w:r>
            <w:bookmarkStart w:id="42" w:name="Check45"/>
            <w:r>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291014">
              <w:rPr>
                <w:b/>
                <w:sz w:val="24"/>
                <w:szCs w:val="24"/>
              </w:rPr>
            </w:r>
            <w:r w:rsidR="00291014">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lastRenderedPageBreak/>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291014">
                    <w:fldChar w:fldCharType="separate"/>
                  </w:r>
                  <w:r>
                    <w:fldChar w:fldCharType="end"/>
                  </w:r>
                  <w:bookmarkEnd w:id="44"/>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5" w:name="Check48"/>
                  <w:r>
                    <w:instrText xml:space="preserve"> FORMCHECKBOX </w:instrText>
                  </w:r>
                  <w:r w:rsidR="00291014">
                    <w:fldChar w:fldCharType="separate"/>
                  </w:r>
                  <w: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tender dossier</w:t>
            </w:r>
            <w:r w:rsidR="00533B24" w:rsidRPr="00DA3BE3">
              <w:rPr>
                <w:b/>
                <w:bCs/>
                <w:i/>
                <w:sz w:val="24"/>
                <w:szCs w:val="24"/>
                <w:highlight w:val="lightGray"/>
              </w:rPr>
              <w:t>][</w:t>
            </w:r>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DA3BE3">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Pr="00F650BF">
              <w:rPr>
                <w:sz w:val="22"/>
                <w:szCs w:val="22"/>
                <w:highlight w:val="lightGray"/>
              </w:rPr>
              <w:t>___/___/______</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291014">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291014">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895802" w:rsidRPr="00DA3BE3">
              <w:rPr>
                <w:bCs/>
                <w:i/>
                <w:sz w:val="24"/>
                <w:szCs w:val="24"/>
              </w:rPr>
              <w:t xml:space="preserve"> </w:t>
            </w:r>
            <w:r w:rsidR="00DA3BE3" w:rsidRPr="00DA3BE3">
              <w:rPr>
                <w:b/>
                <w:bCs/>
                <w:i/>
                <w:sz w:val="24"/>
                <w:szCs w:val="24"/>
                <w:highlight w:val="lightGray"/>
              </w:rPr>
              <w:t>[</w:t>
            </w:r>
            <w:r w:rsidR="00895802" w:rsidRPr="00DA3BE3">
              <w:rPr>
                <w:b/>
                <w:bCs/>
                <w:i/>
                <w:sz w:val="24"/>
                <w:szCs w:val="24"/>
                <w:highlight w:val="lightGray"/>
              </w:rPr>
              <w:t>tenders</w:t>
            </w:r>
            <w:r w:rsidR="00533B24" w:rsidRPr="00DA3BE3">
              <w:rPr>
                <w:b/>
                <w:bCs/>
                <w:i/>
                <w:sz w:val="24"/>
                <w:szCs w:val="24"/>
                <w:highlight w:val="lightGray"/>
              </w:rPr>
              <w:t>][</w:t>
            </w:r>
            <w:r w:rsidR="005E2478">
              <w:rPr>
                <w:b/>
                <w:bCs/>
                <w:i/>
                <w:sz w:val="24"/>
                <w:szCs w:val="24"/>
                <w:highlight w:val="lightGray"/>
              </w:rPr>
              <w:t>a</w:t>
            </w:r>
            <w:r w:rsidR="00DA3BE3" w:rsidRPr="00DA3BE3">
              <w:rPr>
                <w:b/>
                <w:bCs/>
                <w:i/>
                <w:sz w:val="24"/>
                <w:szCs w:val="24"/>
                <w:highlight w:val="lightGray"/>
              </w:rPr>
              <w:t>pplications</w:t>
            </w:r>
            <w:r w:rsidR="00533B24" w:rsidRPr="00DA3BE3">
              <w:rPr>
                <w:b/>
                <w:bCs/>
                <w:i/>
                <w:sz w:val="24"/>
                <w:szCs w:val="24"/>
                <w:highlight w:val="lightGray"/>
              </w:rPr>
              <w:t>]</w:t>
            </w:r>
            <w:r w:rsidR="008E4535" w:rsidRPr="00DA3BE3">
              <w:rPr>
                <w:b/>
                <w:bCs/>
                <w:i/>
                <w:sz w:val="24"/>
                <w:szCs w:val="24"/>
                <w:highlight w:val="lightGray"/>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B70ECD">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1B683B" w:rsidRPr="00ED2FB4">
              <w:rPr>
                <w:b/>
                <w:color w:val="0000C8"/>
                <w:sz w:val="22"/>
                <w:szCs w:val="22"/>
              </w:rPr>
              <w:t>3</w:t>
            </w:r>
            <w:r w:rsidR="00B70ECD">
              <w:rPr>
                <w:b/>
                <w:color w:val="0000C8"/>
                <w:sz w:val="22"/>
                <w:szCs w:val="22"/>
              </w:rPr>
              <w:t>1</w:t>
            </w:r>
            <w:r w:rsidR="001B683B" w:rsidRPr="00ED2FB4">
              <w:rPr>
                <w:b/>
                <w:color w:val="0000C8"/>
                <w:sz w:val="22"/>
                <w:szCs w:val="22"/>
              </w:rPr>
              <w:t>/08/2020</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Prishtinë</w:t>
            </w:r>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291014">
              <w:rPr>
                <w:b/>
                <w:bCs/>
                <w:sz w:val="24"/>
                <w:szCs w:val="24"/>
              </w:rPr>
            </w:r>
            <w:r w:rsidR="00291014">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9" w:name="Check52"/>
            <w:r w:rsidR="00ED2FB4">
              <w:rPr>
                <w:sz w:val="24"/>
                <w:szCs w:val="24"/>
              </w:rPr>
              <w:instrText xml:space="preserve"> FORMCHECKBOX </w:instrText>
            </w:r>
            <w:r w:rsidR="00291014">
              <w:rPr>
                <w:sz w:val="24"/>
                <w:szCs w:val="24"/>
              </w:rPr>
            </w:r>
            <w:r w:rsidR="00291014">
              <w:rPr>
                <w:sz w:val="24"/>
                <w:szCs w:val="24"/>
              </w:rPr>
              <w:fldChar w:fldCharType="separate"/>
            </w:r>
            <w:r w:rsidR="00ED2FB4">
              <w:rPr>
                <w:sz w:val="24"/>
                <w:szCs w:val="24"/>
              </w:rPr>
              <w:fldChar w:fldCharType="end"/>
            </w:r>
            <w:bookmarkEnd w:id="49"/>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291014">
                    <w:fldChar w:fldCharType="separate"/>
                  </w:r>
                  <w:r>
                    <w:fldChar w:fldCharType="end"/>
                  </w:r>
                  <w:bookmarkEnd w:id="50"/>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1" w:name="Check54"/>
                  <w:r>
                    <w:instrText xml:space="preserve"> FORMCHECKBOX </w:instrText>
                  </w:r>
                  <w:r w:rsidR="00291014">
                    <w:fldChar w:fldCharType="separate"/>
                  </w:r>
                  <w: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14" w:rsidRDefault="00291014">
      <w:r>
        <w:separator/>
      </w:r>
    </w:p>
  </w:endnote>
  <w:endnote w:type="continuationSeparator" w:id="0">
    <w:p w:rsidR="00291014" w:rsidRDefault="0029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D7" w:rsidRDefault="00617AD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957">
      <w:rPr>
        <w:rStyle w:val="PageNumber"/>
        <w:noProof/>
      </w:rPr>
      <w:t>2</w:t>
    </w:r>
    <w:r>
      <w:rPr>
        <w:rStyle w:val="PageNumber"/>
      </w:rPr>
      <w:fldChar w:fldCharType="end"/>
    </w:r>
  </w:p>
  <w:p w:rsidR="00617AD7" w:rsidRPr="00AB38F6" w:rsidRDefault="00617AD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14" w:rsidRDefault="00291014">
      <w:r>
        <w:separator/>
      </w:r>
    </w:p>
  </w:footnote>
  <w:footnote w:type="continuationSeparator" w:id="0">
    <w:p w:rsidR="00291014" w:rsidRDefault="0029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D7" w:rsidRDefault="00617AD7">
    <w:pPr>
      <w:tabs>
        <w:tab w:val="center" w:pos="4320"/>
        <w:tab w:val="right" w:pos="8640"/>
      </w:tabs>
      <w:rPr>
        <w:kern w:val="0"/>
      </w:rPr>
    </w:pPr>
  </w:p>
  <w:p w:rsidR="00617AD7" w:rsidRDefault="00617AD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9305A"/>
    <w:rsid w:val="001A4E98"/>
    <w:rsid w:val="001A6E90"/>
    <w:rsid w:val="001A6FAB"/>
    <w:rsid w:val="001B683B"/>
    <w:rsid w:val="001C57C3"/>
    <w:rsid w:val="001F2F33"/>
    <w:rsid w:val="001F32D6"/>
    <w:rsid w:val="002003A1"/>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2026D"/>
    <w:rsid w:val="004242EF"/>
    <w:rsid w:val="0042682D"/>
    <w:rsid w:val="0042687B"/>
    <w:rsid w:val="0043568D"/>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2D32"/>
    <w:rsid w:val="006440AC"/>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4FF0"/>
    <w:rsid w:val="008663C9"/>
    <w:rsid w:val="00894198"/>
    <w:rsid w:val="00895802"/>
    <w:rsid w:val="008A7F47"/>
    <w:rsid w:val="008B0052"/>
    <w:rsid w:val="008E4535"/>
    <w:rsid w:val="009007B5"/>
    <w:rsid w:val="0091662F"/>
    <w:rsid w:val="00931454"/>
    <w:rsid w:val="00932368"/>
    <w:rsid w:val="00933386"/>
    <w:rsid w:val="00947B94"/>
    <w:rsid w:val="009511FC"/>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70ECD"/>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60563"/>
    <w:rsid w:val="00C817B8"/>
    <w:rsid w:val="00C82DAB"/>
    <w:rsid w:val="00C92551"/>
    <w:rsid w:val="00C95175"/>
    <w:rsid w:val="00CB2271"/>
    <w:rsid w:val="00CE54D7"/>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46B6"/>
    <w:rsid w:val="00FC603D"/>
    <w:rsid w:val="00FD27D8"/>
    <w:rsid w:val="00FE4BE4"/>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Adem Hajdini</cp:lastModifiedBy>
  <cp:revision>25</cp:revision>
  <cp:lastPrinted>2010-03-19T15:55:00Z</cp:lastPrinted>
  <dcterms:created xsi:type="dcterms:W3CDTF">2016-03-03T09:49:00Z</dcterms:created>
  <dcterms:modified xsi:type="dcterms:W3CDTF">2020-08-25T06:37:00Z</dcterms:modified>
</cp:coreProperties>
</file>